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3F4" w:rsidRDefault="00AF13F4"/>
    <w:p w:rsidR="00AF13F4" w:rsidRDefault="00AF13F4" w:rsidP="00AF13F4">
      <w:pPr>
        <w:jc w:val="center"/>
        <w:rPr>
          <w:rFonts w:ascii="Arial" w:hAnsi="Arial" w:cs="Arial"/>
          <w:b/>
        </w:rPr>
      </w:pPr>
      <w:r w:rsidRPr="00AF13F4">
        <w:rPr>
          <w:rFonts w:ascii="Arial" w:hAnsi="Arial" w:cs="Arial"/>
          <w:b/>
        </w:rPr>
        <w:t>Nejčastější chyby při reportování do negativní</w:t>
      </w:r>
      <w:r w:rsidR="004672CD">
        <w:rPr>
          <w:rFonts w:ascii="Arial" w:hAnsi="Arial" w:cs="Arial"/>
          <w:b/>
        </w:rPr>
        <w:t>ch</w:t>
      </w:r>
      <w:r w:rsidRPr="00AF13F4">
        <w:rPr>
          <w:rFonts w:ascii="Arial" w:hAnsi="Arial" w:cs="Arial"/>
          <w:b/>
        </w:rPr>
        <w:t xml:space="preserve"> registrů</w:t>
      </w:r>
    </w:p>
    <w:p w:rsidR="00AF13F4" w:rsidRDefault="00AF13F4" w:rsidP="00AF13F4">
      <w:pPr>
        <w:rPr>
          <w:rFonts w:ascii="Arial" w:hAnsi="Arial" w:cs="Arial"/>
          <w:b/>
        </w:rPr>
      </w:pPr>
    </w:p>
    <w:p w:rsidR="00A41B06" w:rsidRDefault="00A41B06" w:rsidP="00AF13F4">
      <w:pPr>
        <w:pStyle w:val="HLBMLAddress"/>
        <w:rPr>
          <w:sz w:val="22"/>
          <w:szCs w:val="22"/>
        </w:rPr>
      </w:pPr>
    </w:p>
    <w:p w:rsidR="00A41B06" w:rsidRDefault="00A41B06" w:rsidP="00AF13F4">
      <w:pPr>
        <w:pStyle w:val="HLBMLAddress"/>
        <w:rPr>
          <w:sz w:val="22"/>
          <w:szCs w:val="22"/>
        </w:rPr>
      </w:pPr>
    </w:p>
    <w:p w:rsidR="00AF13F4" w:rsidRPr="00BA111A" w:rsidRDefault="00AF13F4" w:rsidP="00AF13F4">
      <w:pPr>
        <w:pStyle w:val="HLBMLAddress"/>
        <w:rPr>
          <w:sz w:val="22"/>
          <w:szCs w:val="22"/>
        </w:rPr>
      </w:pPr>
      <w:r w:rsidRPr="00BA111A">
        <w:rPr>
          <w:sz w:val="22"/>
          <w:szCs w:val="22"/>
        </w:rPr>
        <w:t>SOLUS, sdružení právnických osob</w:t>
      </w:r>
    </w:p>
    <w:p w:rsidR="00AF13F4" w:rsidRPr="00BA111A" w:rsidRDefault="00AF13F4" w:rsidP="00AF13F4">
      <w:pPr>
        <w:pStyle w:val="HLBMLAddress"/>
        <w:rPr>
          <w:sz w:val="22"/>
          <w:szCs w:val="22"/>
        </w:rPr>
      </w:pPr>
      <w:r w:rsidRPr="00BA111A">
        <w:rPr>
          <w:sz w:val="22"/>
          <w:szCs w:val="22"/>
        </w:rPr>
        <w:t xml:space="preserve">budova </w:t>
      </w:r>
      <w:r w:rsidRPr="00BA111A">
        <w:rPr>
          <w:bCs/>
          <w:sz w:val="22"/>
          <w:szCs w:val="22"/>
        </w:rPr>
        <w:t xml:space="preserve">EAST </w:t>
      </w:r>
      <w:proofErr w:type="spellStart"/>
      <w:r w:rsidRPr="00BA111A">
        <w:rPr>
          <w:bCs/>
          <w:sz w:val="22"/>
          <w:szCs w:val="22"/>
        </w:rPr>
        <w:t>Building</w:t>
      </w:r>
      <w:proofErr w:type="spellEnd"/>
    </w:p>
    <w:p w:rsidR="00AF13F4" w:rsidRPr="00BA111A" w:rsidRDefault="00AF13F4" w:rsidP="00AF13F4">
      <w:pPr>
        <w:pStyle w:val="HLBMLAddress"/>
        <w:rPr>
          <w:rFonts w:cs="Arial"/>
          <w:sz w:val="22"/>
          <w:szCs w:val="22"/>
        </w:rPr>
      </w:pPr>
      <w:r w:rsidRPr="00BA111A">
        <w:rPr>
          <w:sz w:val="22"/>
          <w:szCs w:val="22"/>
        </w:rPr>
        <w:t>Antala Staška 510/38</w:t>
      </w:r>
    </w:p>
    <w:p w:rsidR="00AF13F4" w:rsidRPr="00AF13F4" w:rsidRDefault="00AF13F4" w:rsidP="00AF13F4">
      <w:pPr>
        <w:pStyle w:val="HLBMLAddress"/>
        <w:rPr>
          <w:sz w:val="22"/>
          <w:szCs w:val="22"/>
        </w:rPr>
      </w:pPr>
      <w:r w:rsidRPr="00BA111A">
        <w:rPr>
          <w:sz w:val="22"/>
          <w:szCs w:val="22"/>
        </w:rPr>
        <w:t>Praha 4 - Krč</w:t>
      </w:r>
    </w:p>
    <w:p w:rsidR="00AF13F4" w:rsidRDefault="00AF13F4" w:rsidP="00AF13F4">
      <w:pPr>
        <w:rPr>
          <w:rFonts w:ascii="Arial" w:hAnsi="Arial" w:cs="Arial"/>
          <w:b/>
        </w:rPr>
      </w:pPr>
    </w:p>
    <w:p w:rsidR="00A41B06" w:rsidRDefault="00A41B06" w:rsidP="00577B15">
      <w:pPr>
        <w:pStyle w:val="Nadpis1"/>
        <w:numPr>
          <w:ilvl w:val="0"/>
          <w:numId w:val="0"/>
        </w:numPr>
        <w:ind w:left="431" w:hanging="431"/>
      </w:pPr>
    </w:p>
    <w:p w:rsidR="00AF13F4" w:rsidRPr="00B87AB9" w:rsidRDefault="00AF13F4" w:rsidP="00577B15">
      <w:pPr>
        <w:pStyle w:val="Nadpis1"/>
        <w:numPr>
          <w:ilvl w:val="0"/>
          <w:numId w:val="0"/>
        </w:numPr>
        <w:ind w:left="431" w:hanging="431"/>
      </w:pPr>
      <w:r w:rsidRPr="00B87AB9">
        <w:t>Úvod</w:t>
      </w:r>
    </w:p>
    <w:p w:rsidR="0014175B" w:rsidRPr="00B87AB9" w:rsidRDefault="00AF13F4" w:rsidP="00B67B0C">
      <w:pPr>
        <w:pStyle w:val="HLBBodyText"/>
        <w:spacing w:after="0"/>
        <w:rPr>
          <w:rFonts w:cs="Arial"/>
          <w:sz w:val="22"/>
          <w:szCs w:val="22"/>
        </w:rPr>
      </w:pPr>
      <w:r w:rsidRPr="00B87AB9">
        <w:rPr>
          <w:rFonts w:cs="Arial"/>
          <w:sz w:val="22"/>
          <w:szCs w:val="22"/>
        </w:rPr>
        <w:t xml:space="preserve">tajemníkem </w:t>
      </w:r>
      <w:r w:rsidR="00A41B06">
        <w:rPr>
          <w:rFonts w:cs="Arial"/>
          <w:sz w:val="22"/>
          <w:szCs w:val="22"/>
        </w:rPr>
        <w:t xml:space="preserve">sdružení SOLUS </w:t>
      </w:r>
      <w:r w:rsidRPr="00B87AB9">
        <w:rPr>
          <w:rFonts w:cs="Arial"/>
          <w:sz w:val="22"/>
          <w:szCs w:val="22"/>
        </w:rPr>
        <w:t xml:space="preserve">a pověřencem ochrany údajů jsme byli požádáni o vypracování </w:t>
      </w:r>
      <w:r w:rsidR="0014175B" w:rsidRPr="00B87AB9">
        <w:rPr>
          <w:rFonts w:cs="Arial"/>
          <w:sz w:val="22"/>
          <w:szCs w:val="22"/>
        </w:rPr>
        <w:t>dokumentu, ve kterém bychom s</w:t>
      </w:r>
      <w:r w:rsidR="004672CD">
        <w:rPr>
          <w:rFonts w:cs="Arial"/>
          <w:sz w:val="22"/>
          <w:szCs w:val="22"/>
        </w:rPr>
        <w:t>che</w:t>
      </w:r>
      <w:r w:rsidR="0014175B" w:rsidRPr="00B87AB9">
        <w:rPr>
          <w:rFonts w:cs="Arial"/>
          <w:sz w:val="22"/>
          <w:szCs w:val="22"/>
        </w:rPr>
        <w:t>maticky shrnuli naše dosavadní zjištění včetně stručného popisu nejčastěji se opakujících chyb. Při zpracování tohoto zadání jsme vycházeli z výsledků předvstupních, řádných a dodatečných kontrol (dále jen kontroly) provedených v</w:t>
      </w:r>
      <w:r w:rsidR="004672CD">
        <w:rPr>
          <w:rFonts w:cs="Arial"/>
          <w:sz w:val="22"/>
          <w:szCs w:val="22"/>
        </w:rPr>
        <w:t xml:space="preserve"> letech </w:t>
      </w:r>
      <w:r w:rsidR="0014175B" w:rsidRPr="00B87AB9">
        <w:rPr>
          <w:rFonts w:cs="Arial"/>
          <w:sz w:val="22"/>
          <w:szCs w:val="22"/>
        </w:rPr>
        <w:t xml:space="preserve">2013–2017. Tyto kontroly byly provedeny na základě uzavřených smluv o provedení dohodnutých postupů podle Mezinárodního standardu pro související služby ISRS 4400 </w:t>
      </w:r>
      <w:r w:rsidR="00A41B06">
        <w:rPr>
          <w:rFonts w:cs="Arial"/>
          <w:sz w:val="22"/>
          <w:szCs w:val="22"/>
        </w:rPr>
        <w:t>„</w:t>
      </w:r>
      <w:r w:rsidR="0014175B" w:rsidRPr="00B87AB9">
        <w:rPr>
          <w:rFonts w:cs="Arial"/>
          <w:sz w:val="22"/>
          <w:szCs w:val="22"/>
        </w:rPr>
        <w:t>Dohodnuté postupy v souvislosti s finančními informacemi</w:t>
      </w:r>
      <w:r w:rsidR="00A41B06">
        <w:rPr>
          <w:rFonts w:cs="Arial"/>
          <w:sz w:val="22"/>
          <w:szCs w:val="22"/>
        </w:rPr>
        <w:t>“</w:t>
      </w:r>
      <w:r w:rsidR="0014175B" w:rsidRPr="00B87AB9">
        <w:rPr>
          <w:rFonts w:cs="Arial"/>
          <w:sz w:val="22"/>
          <w:szCs w:val="22"/>
        </w:rPr>
        <w:t xml:space="preserve"> s jednotlivými členy sdružení SOLUS. </w:t>
      </w:r>
    </w:p>
    <w:p w:rsidR="00B67B0C" w:rsidRPr="00B87AB9" w:rsidRDefault="00B67B0C" w:rsidP="00B67B0C">
      <w:pPr>
        <w:pStyle w:val="HLBBodyText"/>
        <w:spacing w:after="0"/>
        <w:rPr>
          <w:rFonts w:cs="Arial"/>
          <w:sz w:val="22"/>
          <w:szCs w:val="22"/>
        </w:rPr>
      </w:pPr>
      <w:r w:rsidRPr="00B87AB9">
        <w:rPr>
          <w:rFonts w:cs="Arial"/>
          <w:sz w:val="22"/>
          <w:szCs w:val="22"/>
        </w:rPr>
        <w:t>Obsah tohoto dokument</w:t>
      </w:r>
      <w:r w:rsidR="003B4FAF">
        <w:rPr>
          <w:rFonts w:cs="Arial"/>
          <w:sz w:val="22"/>
          <w:szCs w:val="22"/>
        </w:rPr>
        <w:t>u</w:t>
      </w:r>
      <w:r w:rsidRPr="00B87AB9">
        <w:rPr>
          <w:rFonts w:cs="Arial"/>
          <w:sz w:val="22"/>
          <w:szCs w:val="22"/>
        </w:rPr>
        <w:t xml:space="preserve"> nikterak nenahrazuje ani nemění výsledky provedených dohodnutých postupů, o kterých bylo sdružení SOLUS a jednotliv</w:t>
      </w:r>
      <w:r w:rsidR="003B4FAF">
        <w:rPr>
          <w:rFonts w:cs="Arial"/>
          <w:sz w:val="22"/>
          <w:szCs w:val="22"/>
        </w:rPr>
        <w:t>í</w:t>
      </w:r>
      <w:r w:rsidRPr="00B87AB9">
        <w:rPr>
          <w:rFonts w:cs="Arial"/>
          <w:sz w:val="22"/>
          <w:szCs w:val="22"/>
        </w:rPr>
        <w:t xml:space="preserve"> členové informováni. Zároveň se jedná o anonymizovaný seznam zjištění a jakákoliv případná podobnost v popisu zjištění v tomto dokumentu </w:t>
      </w:r>
      <w:r w:rsidR="00A41B06" w:rsidRPr="00B87AB9">
        <w:rPr>
          <w:rFonts w:cs="Arial"/>
          <w:sz w:val="22"/>
          <w:szCs w:val="22"/>
        </w:rPr>
        <w:t>s</w:t>
      </w:r>
      <w:r w:rsidR="00A41B06">
        <w:rPr>
          <w:rFonts w:cs="Arial"/>
          <w:sz w:val="22"/>
          <w:szCs w:val="22"/>
        </w:rPr>
        <w:t>e</w:t>
      </w:r>
      <w:r w:rsidR="00A41B06" w:rsidRPr="00B87AB9">
        <w:rPr>
          <w:rFonts w:cs="Arial"/>
          <w:sz w:val="22"/>
          <w:szCs w:val="22"/>
        </w:rPr>
        <w:t> zprávami</w:t>
      </w:r>
      <w:r w:rsidRPr="00B87AB9">
        <w:rPr>
          <w:rFonts w:cs="Arial"/>
          <w:sz w:val="22"/>
          <w:szCs w:val="22"/>
        </w:rPr>
        <w:t xml:space="preserve"> nezávislého auditora pro jednotlivé členské společnosti je čistě náhodná. </w:t>
      </w:r>
    </w:p>
    <w:p w:rsidR="0016139A" w:rsidRPr="00B87AB9" w:rsidRDefault="0014175B" w:rsidP="00B67B0C">
      <w:pPr>
        <w:pStyle w:val="HLBBodyText"/>
        <w:spacing w:after="0"/>
        <w:rPr>
          <w:rFonts w:cs="Arial"/>
          <w:sz w:val="22"/>
          <w:szCs w:val="22"/>
        </w:rPr>
      </w:pPr>
      <w:r w:rsidRPr="00B87AB9">
        <w:rPr>
          <w:rFonts w:cs="Arial"/>
          <w:sz w:val="22"/>
          <w:szCs w:val="22"/>
        </w:rPr>
        <w:t xml:space="preserve">Obsah tohoto dopisu je určen výhradně pro interní potřeby sdružení SOLUS a </w:t>
      </w:r>
      <w:r w:rsidR="00B67B0C" w:rsidRPr="00B87AB9">
        <w:rPr>
          <w:rFonts w:cs="Arial"/>
          <w:sz w:val="22"/>
          <w:szCs w:val="22"/>
        </w:rPr>
        <w:t xml:space="preserve">potřeby jednotlivých řádných členů, </w:t>
      </w:r>
      <w:r w:rsidRPr="00B87AB9">
        <w:rPr>
          <w:rFonts w:cs="Arial"/>
          <w:sz w:val="22"/>
          <w:szCs w:val="22"/>
        </w:rPr>
        <w:t xml:space="preserve">resp. žadatelů o členství </w:t>
      </w:r>
      <w:r w:rsidR="00B67B0C" w:rsidRPr="00B87AB9">
        <w:rPr>
          <w:rFonts w:cs="Arial"/>
          <w:sz w:val="22"/>
          <w:szCs w:val="22"/>
        </w:rPr>
        <w:t>ve sdružení SOLUS. Bez našeho výslovného souhlasu nemůže být poskytnut třetím stranám.</w:t>
      </w:r>
    </w:p>
    <w:p w:rsidR="00A41B06" w:rsidRDefault="00A41B06">
      <w:pPr>
        <w:rPr>
          <w:rFonts w:ascii="Arial" w:eastAsiaTheme="majorEastAsia" w:hAnsi="Arial" w:cs="Arial"/>
          <w:b/>
          <w:sz w:val="22"/>
          <w:szCs w:val="22"/>
        </w:rPr>
      </w:pPr>
      <w:r>
        <w:br w:type="page"/>
      </w:r>
    </w:p>
    <w:p w:rsidR="0016139A" w:rsidRPr="00B87AB9" w:rsidRDefault="004672CD" w:rsidP="00577B15">
      <w:pPr>
        <w:pStyle w:val="Nadpis1"/>
      </w:pPr>
      <w:r>
        <w:lastRenderedPageBreak/>
        <w:t>Če</w:t>
      </w:r>
      <w:r w:rsidR="0016139A" w:rsidRPr="00B87AB9">
        <w:t>tnost chyb</w:t>
      </w:r>
    </w:p>
    <w:p w:rsidR="004672CD" w:rsidRDefault="004672CD" w:rsidP="0016139A">
      <w:pPr>
        <w:pStyle w:val="HLBBodyText"/>
        <w:spacing w:after="0"/>
        <w:rPr>
          <w:rFonts w:cs="Arial"/>
          <w:sz w:val="22"/>
          <w:szCs w:val="22"/>
        </w:rPr>
      </w:pPr>
      <w:r>
        <w:rPr>
          <w:rFonts w:cs="Arial"/>
          <w:sz w:val="22"/>
          <w:szCs w:val="22"/>
        </w:rPr>
        <w:t xml:space="preserve">V níže uvedené </w:t>
      </w:r>
      <w:r w:rsidR="0016139A" w:rsidRPr="00B87AB9">
        <w:rPr>
          <w:rFonts w:cs="Arial"/>
          <w:sz w:val="22"/>
          <w:szCs w:val="22"/>
        </w:rPr>
        <w:t>tabulce jsme provedli shrnutí četnosti chyb pro registr FO a IČ v členění podle jednotlivých katego</w:t>
      </w:r>
      <w:r>
        <w:rPr>
          <w:rFonts w:cs="Arial"/>
          <w:sz w:val="22"/>
          <w:szCs w:val="22"/>
        </w:rPr>
        <w:t>rií, které vyplývají z metodického</w:t>
      </w:r>
      <w:r w:rsidR="0016139A" w:rsidRPr="00B87AB9">
        <w:rPr>
          <w:rFonts w:cs="Arial"/>
          <w:sz w:val="22"/>
          <w:szCs w:val="22"/>
        </w:rPr>
        <w:t xml:space="preserve"> postup</w:t>
      </w:r>
      <w:r>
        <w:rPr>
          <w:rFonts w:cs="Arial"/>
          <w:sz w:val="22"/>
          <w:szCs w:val="22"/>
        </w:rPr>
        <w:t>u</w:t>
      </w:r>
      <w:r w:rsidR="0016139A" w:rsidRPr="00B87AB9">
        <w:rPr>
          <w:rFonts w:cs="Arial"/>
          <w:sz w:val="22"/>
          <w:szCs w:val="22"/>
        </w:rPr>
        <w:t xml:space="preserve"> pro vyhodnocování zpráv nezávislého auditora o věcných zjištěních pro auditorské prověrky</w:t>
      </w:r>
      <w:r w:rsidR="00286467">
        <w:rPr>
          <w:rFonts w:cs="Arial"/>
          <w:sz w:val="22"/>
          <w:szCs w:val="22"/>
        </w:rPr>
        <w:t xml:space="preserve"> (dále jen metodika vyhodnocování)</w:t>
      </w:r>
      <w:r w:rsidR="0016139A" w:rsidRPr="00B87AB9">
        <w:rPr>
          <w:rFonts w:cs="Arial"/>
          <w:sz w:val="22"/>
          <w:szCs w:val="22"/>
        </w:rPr>
        <w:t xml:space="preserve">. </w:t>
      </w:r>
    </w:p>
    <w:p w:rsidR="004672CD" w:rsidRDefault="004672CD" w:rsidP="0016139A">
      <w:pPr>
        <w:pStyle w:val="HLBBodyText"/>
        <w:spacing w:after="0"/>
        <w:rPr>
          <w:rFonts w:cs="Arial"/>
          <w:sz w:val="22"/>
          <w:szCs w:val="22"/>
        </w:rPr>
      </w:pPr>
    </w:p>
    <w:p w:rsidR="0014175B" w:rsidRPr="00B87AB9" w:rsidRDefault="0016139A" w:rsidP="0016139A">
      <w:pPr>
        <w:pStyle w:val="HLBBodyText"/>
        <w:spacing w:after="0"/>
        <w:rPr>
          <w:rFonts w:cs="Arial"/>
          <w:sz w:val="22"/>
          <w:szCs w:val="22"/>
        </w:rPr>
      </w:pPr>
      <w:r w:rsidRPr="00B87AB9">
        <w:rPr>
          <w:rFonts w:cs="Arial"/>
          <w:sz w:val="22"/>
          <w:szCs w:val="22"/>
        </w:rPr>
        <w:t xml:space="preserve">Náplň jednotlivých kategorií chyb je následující: </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řádný člen sdružení SOLUS </w:t>
      </w:r>
      <w:r w:rsidRPr="00B87AB9">
        <w:rPr>
          <w:rFonts w:ascii="Arial" w:hAnsi="Arial" w:cs="Arial"/>
          <w:b/>
          <w:sz w:val="22"/>
          <w:szCs w:val="22"/>
        </w:rPr>
        <w:t>označí svého dlužníka neoprávněně příznakem</w:t>
      </w:r>
      <w:r w:rsidRPr="00B87AB9">
        <w:rPr>
          <w:rFonts w:ascii="Arial" w:hAnsi="Arial" w:cs="Arial"/>
          <w:sz w:val="22"/>
          <w:szCs w:val="22"/>
        </w:rPr>
        <w:t xml:space="preserve"> (klient nesplňuje podmínky pro zařazení, přesto byl zařazen);</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řádný člen sdružení SOLUS </w:t>
      </w:r>
      <w:r w:rsidRPr="00B87AB9">
        <w:rPr>
          <w:rFonts w:ascii="Arial" w:hAnsi="Arial" w:cs="Arial"/>
          <w:b/>
          <w:sz w:val="22"/>
          <w:szCs w:val="22"/>
        </w:rPr>
        <w:t>nezařadí dlužníka v prodlení splňujícího podmínky pro zařazení</w:t>
      </w:r>
      <w:r w:rsidRPr="00B87AB9">
        <w:rPr>
          <w:rFonts w:ascii="Arial" w:hAnsi="Arial" w:cs="Arial"/>
          <w:sz w:val="22"/>
          <w:szCs w:val="22"/>
        </w:rPr>
        <w:t xml:space="preserve"> (klient splňuje podmínky pro zařazení, přesto nebyl zařazen);</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se prokázalo, že </w:t>
      </w:r>
      <w:r w:rsidR="004672CD">
        <w:rPr>
          <w:rFonts w:ascii="Arial" w:hAnsi="Arial" w:cs="Arial"/>
          <w:sz w:val="22"/>
          <w:szCs w:val="22"/>
        </w:rPr>
        <w:t xml:space="preserve">je </w:t>
      </w:r>
      <w:r w:rsidRPr="00B87AB9">
        <w:rPr>
          <w:rFonts w:ascii="Arial" w:hAnsi="Arial" w:cs="Arial"/>
          <w:sz w:val="22"/>
          <w:szCs w:val="22"/>
        </w:rPr>
        <w:t>přiřaz</w:t>
      </w:r>
      <w:r w:rsidR="004672CD">
        <w:rPr>
          <w:rFonts w:ascii="Arial" w:hAnsi="Arial" w:cs="Arial"/>
          <w:sz w:val="22"/>
          <w:szCs w:val="22"/>
        </w:rPr>
        <w:t xml:space="preserve">ování </w:t>
      </w:r>
      <w:r w:rsidRPr="00B87AB9">
        <w:rPr>
          <w:rFonts w:ascii="Arial" w:hAnsi="Arial" w:cs="Arial"/>
          <w:b/>
          <w:sz w:val="22"/>
          <w:szCs w:val="22"/>
        </w:rPr>
        <w:t>příznaku</w:t>
      </w:r>
      <w:r w:rsidRPr="00B87AB9">
        <w:rPr>
          <w:rFonts w:ascii="Arial" w:hAnsi="Arial" w:cs="Arial"/>
          <w:sz w:val="22"/>
          <w:szCs w:val="22"/>
        </w:rPr>
        <w:t xml:space="preserve"> nesprávné</w:t>
      </w:r>
      <w:r w:rsidR="00B87AB9" w:rsidRPr="00B87AB9">
        <w:rPr>
          <w:rFonts w:ascii="Arial" w:hAnsi="Arial" w:cs="Arial"/>
          <w:sz w:val="22"/>
          <w:szCs w:val="22"/>
        </w:rPr>
        <w:t>;</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se prokázalo, že </w:t>
      </w:r>
      <w:r w:rsidR="004672CD">
        <w:rPr>
          <w:rFonts w:ascii="Arial" w:hAnsi="Arial" w:cs="Arial"/>
          <w:sz w:val="22"/>
          <w:szCs w:val="22"/>
        </w:rPr>
        <w:t xml:space="preserve">je </w:t>
      </w:r>
      <w:r w:rsidRPr="00B87AB9">
        <w:rPr>
          <w:rFonts w:ascii="Arial" w:hAnsi="Arial" w:cs="Arial"/>
          <w:sz w:val="22"/>
          <w:szCs w:val="22"/>
        </w:rPr>
        <w:t xml:space="preserve">přiřazování informací o </w:t>
      </w:r>
      <w:r w:rsidRPr="00B87AB9">
        <w:rPr>
          <w:rFonts w:ascii="Arial" w:hAnsi="Arial" w:cs="Arial"/>
          <w:b/>
          <w:sz w:val="22"/>
          <w:szCs w:val="22"/>
        </w:rPr>
        <w:t xml:space="preserve">dluhu </w:t>
      </w:r>
      <w:r w:rsidRPr="00B87AB9">
        <w:rPr>
          <w:rFonts w:ascii="Arial" w:hAnsi="Arial" w:cs="Arial"/>
          <w:sz w:val="22"/>
          <w:szCs w:val="22"/>
        </w:rPr>
        <w:t>(počet dlužných splátek) nesprávné</w:t>
      </w:r>
      <w:r w:rsidR="00B87AB9" w:rsidRPr="00B87AB9">
        <w:rPr>
          <w:rFonts w:ascii="Arial" w:hAnsi="Arial" w:cs="Arial"/>
          <w:sz w:val="22"/>
          <w:szCs w:val="22"/>
        </w:rPr>
        <w:t>;</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se prokázalo, že </w:t>
      </w:r>
      <w:r w:rsidR="004672CD">
        <w:rPr>
          <w:rFonts w:ascii="Arial" w:hAnsi="Arial" w:cs="Arial"/>
          <w:sz w:val="22"/>
          <w:szCs w:val="22"/>
        </w:rPr>
        <w:t xml:space="preserve">je </w:t>
      </w:r>
      <w:r w:rsidRPr="00B87AB9">
        <w:rPr>
          <w:rFonts w:ascii="Arial" w:hAnsi="Arial" w:cs="Arial"/>
          <w:sz w:val="22"/>
          <w:szCs w:val="22"/>
        </w:rPr>
        <w:t xml:space="preserve">přiřazování informací o </w:t>
      </w:r>
      <w:r w:rsidRPr="00B87AB9">
        <w:rPr>
          <w:rFonts w:ascii="Arial" w:hAnsi="Arial" w:cs="Arial"/>
          <w:b/>
          <w:sz w:val="22"/>
          <w:szCs w:val="22"/>
        </w:rPr>
        <w:t xml:space="preserve">dluhu </w:t>
      </w:r>
      <w:r w:rsidRPr="00B87AB9">
        <w:rPr>
          <w:rFonts w:ascii="Arial" w:hAnsi="Arial" w:cs="Arial"/>
          <w:sz w:val="22"/>
          <w:szCs w:val="22"/>
        </w:rPr>
        <w:t>(výše dlužné částky po splatnosti) nesprávné</w:t>
      </w:r>
      <w:r w:rsidR="00B87AB9" w:rsidRPr="00B87AB9">
        <w:rPr>
          <w:rFonts w:ascii="Arial" w:hAnsi="Arial" w:cs="Arial"/>
          <w:sz w:val="22"/>
          <w:szCs w:val="22"/>
        </w:rPr>
        <w:t>;</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se prokázalo, že </w:t>
      </w:r>
      <w:r w:rsidR="004672CD">
        <w:rPr>
          <w:rFonts w:ascii="Arial" w:hAnsi="Arial" w:cs="Arial"/>
          <w:sz w:val="22"/>
          <w:szCs w:val="22"/>
        </w:rPr>
        <w:t xml:space="preserve">je </w:t>
      </w:r>
      <w:r w:rsidRPr="00B87AB9">
        <w:rPr>
          <w:rFonts w:ascii="Arial" w:hAnsi="Arial" w:cs="Arial"/>
          <w:sz w:val="22"/>
          <w:szCs w:val="22"/>
        </w:rPr>
        <w:t xml:space="preserve">přiřazování informací o </w:t>
      </w:r>
      <w:r w:rsidRPr="00B87AB9">
        <w:rPr>
          <w:rFonts w:ascii="Arial" w:hAnsi="Arial" w:cs="Arial"/>
          <w:b/>
          <w:sz w:val="22"/>
          <w:szCs w:val="22"/>
        </w:rPr>
        <w:t>typu produktu</w:t>
      </w:r>
      <w:r w:rsidRPr="00B87AB9">
        <w:rPr>
          <w:rFonts w:ascii="Arial" w:hAnsi="Arial" w:cs="Arial"/>
          <w:sz w:val="22"/>
          <w:szCs w:val="22"/>
        </w:rPr>
        <w:t xml:space="preserve"> nesprávné</w:t>
      </w:r>
      <w:r w:rsidR="00B87AB9" w:rsidRPr="00B87AB9">
        <w:rPr>
          <w:rFonts w:ascii="Arial" w:hAnsi="Arial" w:cs="Arial"/>
          <w:sz w:val="22"/>
          <w:szCs w:val="22"/>
        </w:rPr>
        <w:t>;</w:t>
      </w:r>
    </w:p>
    <w:p w:rsidR="0016139A" w:rsidRPr="00B87AB9"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chyby, u kterých není dohledán a</w:t>
      </w:r>
      <w:r w:rsidR="004569E5">
        <w:rPr>
          <w:rFonts w:ascii="Arial" w:hAnsi="Arial" w:cs="Arial"/>
          <w:sz w:val="22"/>
          <w:szCs w:val="22"/>
        </w:rPr>
        <w:t xml:space="preserve"> ani</w:t>
      </w:r>
      <w:r w:rsidRPr="00B87AB9">
        <w:rPr>
          <w:rFonts w:ascii="Arial" w:hAnsi="Arial" w:cs="Arial"/>
          <w:sz w:val="22"/>
          <w:szCs w:val="22"/>
        </w:rPr>
        <w:t xml:space="preserve"> </w:t>
      </w:r>
      <w:r w:rsidRPr="00B87AB9">
        <w:rPr>
          <w:rFonts w:ascii="Arial" w:hAnsi="Arial" w:cs="Arial"/>
          <w:b/>
          <w:sz w:val="22"/>
          <w:szCs w:val="22"/>
        </w:rPr>
        <w:t>doložen sběr souhlasů klientů s</w:t>
      </w:r>
      <w:r w:rsidR="00B87AB9" w:rsidRPr="00B87AB9">
        <w:rPr>
          <w:rFonts w:ascii="Arial" w:hAnsi="Arial" w:cs="Arial"/>
          <w:b/>
          <w:sz w:val="22"/>
          <w:szCs w:val="22"/>
        </w:rPr>
        <w:t> </w:t>
      </w:r>
      <w:r w:rsidRPr="00B87AB9">
        <w:rPr>
          <w:rFonts w:ascii="Arial" w:hAnsi="Arial" w:cs="Arial"/>
          <w:b/>
          <w:sz w:val="22"/>
          <w:szCs w:val="22"/>
        </w:rPr>
        <w:t>dotazem</w:t>
      </w:r>
      <w:r w:rsidR="00B87AB9" w:rsidRPr="00B87AB9">
        <w:rPr>
          <w:rFonts w:ascii="Arial" w:hAnsi="Arial" w:cs="Arial"/>
          <w:sz w:val="22"/>
          <w:szCs w:val="22"/>
        </w:rPr>
        <w:t>;</w:t>
      </w:r>
    </w:p>
    <w:p w:rsidR="0016139A" w:rsidRDefault="0016139A" w:rsidP="004672CD">
      <w:pPr>
        <w:numPr>
          <w:ilvl w:val="1"/>
          <w:numId w:val="1"/>
        </w:numPr>
        <w:tabs>
          <w:tab w:val="left" w:pos="851"/>
        </w:tabs>
        <w:spacing w:before="120" w:after="120" w:line="360" w:lineRule="auto"/>
        <w:ind w:left="851" w:hanging="284"/>
        <w:jc w:val="both"/>
        <w:rPr>
          <w:rFonts w:ascii="Arial" w:hAnsi="Arial" w:cs="Arial"/>
          <w:sz w:val="22"/>
          <w:szCs w:val="22"/>
        </w:rPr>
      </w:pPr>
      <w:r w:rsidRPr="00B87AB9">
        <w:rPr>
          <w:rFonts w:ascii="Arial" w:hAnsi="Arial" w:cs="Arial"/>
          <w:sz w:val="22"/>
          <w:szCs w:val="22"/>
        </w:rPr>
        <w:t xml:space="preserve">chyby, u kterých není členská společnost schopna </w:t>
      </w:r>
      <w:r w:rsidRPr="00B87AB9">
        <w:rPr>
          <w:rFonts w:ascii="Arial" w:hAnsi="Arial" w:cs="Arial"/>
          <w:b/>
          <w:sz w:val="22"/>
          <w:szCs w:val="22"/>
        </w:rPr>
        <w:t>prokázat smluvní vztah</w:t>
      </w:r>
      <w:r w:rsidRPr="00B87AB9">
        <w:rPr>
          <w:rFonts w:ascii="Arial" w:hAnsi="Arial" w:cs="Arial"/>
          <w:sz w:val="22"/>
          <w:szCs w:val="22"/>
        </w:rPr>
        <w:t xml:space="preserve"> s klientem.</w:t>
      </w:r>
    </w:p>
    <w:p w:rsidR="00B87AB9" w:rsidRDefault="00286467" w:rsidP="00B87AB9">
      <w:pPr>
        <w:pStyle w:val="HLBBodyText"/>
        <w:spacing w:after="0"/>
        <w:rPr>
          <w:rFonts w:cs="Arial"/>
          <w:sz w:val="22"/>
          <w:szCs w:val="22"/>
        </w:rPr>
      </w:pPr>
      <w:r>
        <w:rPr>
          <w:rFonts w:cs="Arial"/>
          <w:sz w:val="22"/>
          <w:szCs w:val="22"/>
        </w:rPr>
        <w:t>Do přehledu četnosti chyb byly zařazeny též chyby, kter</w:t>
      </w:r>
      <w:r w:rsidR="004569E5">
        <w:rPr>
          <w:rFonts w:cs="Arial"/>
          <w:sz w:val="22"/>
          <w:szCs w:val="22"/>
        </w:rPr>
        <w:t>é</w:t>
      </w:r>
      <w:r>
        <w:rPr>
          <w:rFonts w:cs="Arial"/>
          <w:sz w:val="22"/>
          <w:szCs w:val="22"/>
        </w:rPr>
        <w:t xml:space="preserve"> </w:t>
      </w:r>
      <w:r w:rsidR="004569E5">
        <w:rPr>
          <w:rFonts w:cs="Arial"/>
          <w:sz w:val="22"/>
          <w:szCs w:val="22"/>
        </w:rPr>
        <w:t>před zahájením dohodnutých postupů (kontroly) jednotlivé</w:t>
      </w:r>
      <w:r>
        <w:rPr>
          <w:rFonts w:cs="Arial"/>
          <w:sz w:val="22"/>
          <w:szCs w:val="22"/>
        </w:rPr>
        <w:t xml:space="preserve"> člensk</w:t>
      </w:r>
      <w:r w:rsidR="004569E5">
        <w:rPr>
          <w:rFonts w:cs="Arial"/>
          <w:sz w:val="22"/>
          <w:szCs w:val="22"/>
        </w:rPr>
        <w:t>é</w:t>
      </w:r>
      <w:r>
        <w:rPr>
          <w:rFonts w:cs="Arial"/>
          <w:sz w:val="22"/>
          <w:szCs w:val="22"/>
        </w:rPr>
        <w:t xml:space="preserve"> společnosti </w:t>
      </w:r>
      <w:r w:rsidR="004569E5">
        <w:rPr>
          <w:rFonts w:cs="Arial"/>
          <w:sz w:val="22"/>
          <w:szCs w:val="22"/>
        </w:rPr>
        <w:t>opravil</w:t>
      </w:r>
      <w:r w:rsidR="00723293">
        <w:rPr>
          <w:rFonts w:cs="Arial"/>
          <w:sz w:val="22"/>
          <w:szCs w:val="22"/>
        </w:rPr>
        <w:t>y</w:t>
      </w:r>
      <w:r>
        <w:rPr>
          <w:rFonts w:cs="Arial"/>
          <w:sz w:val="22"/>
          <w:szCs w:val="22"/>
        </w:rPr>
        <w:t xml:space="preserve"> a které nejsou v souladu s metodikou pro vyhodnocování</w:t>
      </w:r>
      <w:r w:rsidR="00577B15">
        <w:rPr>
          <w:rFonts w:cs="Arial"/>
          <w:sz w:val="22"/>
          <w:szCs w:val="22"/>
        </w:rPr>
        <w:t xml:space="preserve"> považovány za chyby ovlivňující výsledek kontroly. </w:t>
      </w:r>
    </w:p>
    <w:p w:rsidR="00B87AB9" w:rsidRDefault="00B87AB9" w:rsidP="00B87AB9">
      <w:pPr>
        <w:pStyle w:val="HLBBodyText"/>
        <w:spacing w:after="0"/>
        <w:rPr>
          <w:rFonts w:cs="Arial"/>
          <w:sz w:val="22"/>
          <w:szCs w:val="22"/>
        </w:rPr>
      </w:pPr>
      <w:r w:rsidRPr="00B87AB9">
        <w:rPr>
          <w:rFonts w:cs="Arial"/>
          <w:sz w:val="22"/>
          <w:szCs w:val="22"/>
        </w:rPr>
        <w:t xml:space="preserve">Četnost chyb pro rok </w:t>
      </w:r>
      <w:r w:rsidRPr="00B87AB9">
        <w:rPr>
          <w:rFonts w:cs="Arial"/>
          <w:b/>
          <w:sz w:val="22"/>
          <w:szCs w:val="22"/>
        </w:rPr>
        <w:t>2017</w:t>
      </w:r>
      <w:r w:rsidRPr="00B87AB9">
        <w:rPr>
          <w:rFonts w:cs="Arial"/>
          <w:sz w:val="22"/>
          <w:szCs w:val="22"/>
        </w:rPr>
        <w:t xml:space="preserve"> vychází z provedených kontrol 2</w:t>
      </w:r>
      <w:r w:rsidR="00723293">
        <w:rPr>
          <w:rFonts w:cs="Arial"/>
          <w:sz w:val="22"/>
          <w:szCs w:val="22"/>
        </w:rPr>
        <w:t>7</w:t>
      </w:r>
      <w:r w:rsidRPr="00B87AB9">
        <w:rPr>
          <w:rFonts w:cs="Arial"/>
          <w:sz w:val="22"/>
          <w:szCs w:val="22"/>
        </w:rPr>
        <w:t xml:space="preserve"> členů za období leden až srpen 2017. Tzn., že nepředstavuje ucelený přehled četností chyb v porovnání na předchozí ukončená kontrolní období.</w:t>
      </w:r>
    </w:p>
    <w:p w:rsidR="00577B15" w:rsidRDefault="00577B15">
      <w:pPr>
        <w:rPr>
          <w:rFonts w:ascii="Arial" w:eastAsiaTheme="majorEastAsia" w:hAnsi="Arial" w:cs="Arial"/>
          <w:i/>
          <w:sz w:val="22"/>
          <w:szCs w:val="22"/>
        </w:rPr>
      </w:pPr>
      <w:bookmarkStart w:id="0" w:name="_GoBack"/>
      <w:bookmarkEnd w:id="0"/>
      <w:r>
        <w:br w:type="page"/>
      </w:r>
    </w:p>
    <w:p w:rsidR="00B87AB9" w:rsidRDefault="00B87AB9" w:rsidP="00CD7F42">
      <w:pPr>
        <w:pStyle w:val="Nadpis2"/>
      </w:pPr>
      <w:r>
        <w:t>Registr FO</w:t>
      </w:r>
    </w:p>
    <w:p w:rsidR="00B87AB9" w:rsidRDefault="00B87AB9" w:rsidP="0016139A">
      <w:pPr>
        <w:rPr>
          <w:rFonts w:ascii="Arial" w:hAnsi="Arial" w:cs="Arial"/>
          <w:b/>
        </w:rPr>
      </w:pPr>
    </w:p>
    <w:p w:rsidR="002B581E" w:rsidRDefault="002B581E" w:rsidP="002B581E">
      <w:pPr>
        <w:ind w:left="576"/>
        <w:rPr>
          <w:rFonts w:ascii="Arial" w:hAnsi="Arial" w:cs="Arial"/>
          <w:b/>
        </w:rPr>
      </w:pPr>
    </w:p>
    <w:tbl>
      <w:tblPr>
        <w:tblW w:w="7825" w:type="dxa"/>
        <w:jc w:val="center"/>
        <w:tblCellMar>
          <w:left w:w="70" w:type="dxa"/>
          <w:right w:w="70" w:type="dxa"/>
        </w:tblCellMar>
        <w:tblLook w:val="04A0"/>
      </w:tblPr>
      <w:tblGrid>
        <w:gridCol w:w="1925"/>
        <w:gridCol w:w="1580"/>
        <w:gridCol w:w="1080"/>
        <w:gridCol w:w="1080"/>
        <w:gridCol w:w="1080"/>
        <w:gridCol w:w="1080"/>
      </w:tblGrid>
      <w:tr w:rsidR="00577B15" w:rsidRPr="008E6E29" w:rsidTr="00577B15">
        <w:trPr>
          <w:trHeight w:val="300"/>
          <w:jc w:val="center"/>
        </w:trPr>
        <w:tc>
          <w:tcPr>
            <w:tcW w:w="1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Kategorie chyby</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2013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2014</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2015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2016</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577B15" w:rsidRPr="008E6E29" w:rsidRDefault="00577B15" w:rsidP="00577B15">
            <w:pPr>
              <w:jc w:val="center"/>
              <w:rPr>
                <w:rFonts w:ascii="Arial" w:hAnsi="Arial" w:cs="Arial"/>
                <w:b/>
                <w:bCs/>
                <w:color w:val="000000"/>
                <w:sz w:val="22"/>
                <w:szCs w:val="22"/>
              </w:rPr>
            </w:pPr>
            <w:r w:rsidRPr="008E6E29">
              <w:rPr>
                <w:rFonts w:ascii="Arial" w:hAnsi="Arial" w:cs="Arial"/>
                <w:b/>
                <w:bCs/>
                <w:color w:val="000000"/>
                <w:sz w:val="22"/>
                <w:szCs w:val="22"/>
              </w:rPr>
              <w:t>2017</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a</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b</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3</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c</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8</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26</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16</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19</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9</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d</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13</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13</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e</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19</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9</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5</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7</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f</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3</w:t>
            </w:r>
          </w:p>
        </w:tc>
      </w:tr>
      <w:tr w:rsidR="008E6E29" w:rsidRPr="008E6E29" w:rsidTr="00577B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g</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10</w:t>
            </w:r>
          </w:p>
        </w:tc>
      </w:tr>
      <w:tr w:rsidR="008E6E29" w:rsidRPr="008E6E29" w:rsidTr="002B581E">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h</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2B581E">
        <w:trPr>
          <w:trHeight w:val="300"/>
          <w:jc w:val="center"/>
        </w:trPr>
        <w:tc>
          <w:tcPr>
            <w:tcW w:w="1925" w:type="dxa"/>
            <w:tcBorders>
              <w:top w:val="single" w:sz="4" w:space="0" w:color="auto"/>
              <w:left w:val="single" w:sz="4" w:space="0" w:color="auto"/>
              <w:bottom w:val="trip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b/>
                <w:bCs/>
                <w:color w:val="000000"/>
                <w:sz w:val="22"/>
                <w:szCs w:val="22"/>
              </w:rPr>
            </w:pPr>
            <w:r w:rsidRPr="008E6E29">
              <w:rPr>
                <w:rFonts w:ascii="Arial" w:hAnsi="Arial" w:cs="Arial"/>
                <w:b/>
                <w:bCs/>
                <w:color w:val="000000"/>
                <w:sz w:val="22"/>
                <w:szCs w:val="22"/>
              </w:rPr>
              <w:t>Celkem</w:t>
            </w:r>
          </w:p>
        </w:tc>
        <w:tc>
          <w:tcPr>
            <w:tcW w:w="15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63</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55</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33</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73</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33</w:t>
            </w:r>
          </w:p>
        </w:tc>
      </w:tr>
      <w:tr w:rsidR="002B581E" w:rsidRPr="00271981" w:rsidTr="002B581E">
        <w:trPr>
          <w:trHeight w:val="300"/>
          <w:jc w:val="center"/>
        </w:trPr>
        <w:tc>
          <w:tcPr>
            <w:tcW w:w="1925" w:type="dxa"/>
            <w:tcBorders>
              <w:top w:val="triple" w:sz="4" w:space="0" w:color="auto"/>
              <w:left w:val="single" w:sz="4" w:space="0" w:color="auto"/>
              <w:bottom w:val="single" w:sz="4" w:space="0" w:color="auto"/>
              <w:right w:val="single" w:sz="4" w:space="0" w:color="auto"/>
            </w:tcBorders>
            <w:shd w:val="clear" w:color="auto" w:fill="auto"/>
            <w:noWrap/>
            <w:vAlign w:val="center"/>
          </w:tcPr>
          <w:p w:rsidR="002B581E" w:rsidRPr="00271981" w:rsidRDefault="002B581E" w:rsidP="008E6E29">
            <w:pPr>
              <w:jc w:val="center"/>
              <w:rPr>
                <w:rFonts w:ascii="Arial" w:hAnsi="Arial" w:cs="Arial"/>
                <w:bCs/>
                <w:i/>
                <w:color w:val="000000"/>
                <w:sz w:val="22"/>
                <w:szCs w:val="22"/>
              </w:rPr>
            </w:pPr>
            <w:r w:rsidRPr="00271981">
              <w:rPr>
                <w:rFonts w:ascii="Arial" w:hAnsi="Arial" w:cs="Arial"/>
                <w:bCs/>
                <w:i/>
                <w:color w:val="000000"/>
                <w:sz w:val="22"/>
                <w:szCs w:val="22"/>
              </w:rPr>
              <w:t>Počet kontrol</w:t>
            </w:r>
          </w:p>
        </w:tc>
        <w:tc>
          <w:tcPr>
            <w:tcW w:w="15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E56C01" w:rsidP="008E6E29">
            <w:pPr>
              <w:jc w:val="right"/>
              <w:rPr>
                <w:rFonts w:ascii="Arial" w:hAnsi="Arial" w:cs="Arial"/>
                <w:bCs/>
                <w:i/>
                <w:color w:val="000000"/>
                <w:sz w:val="22"/>
                <w:szCs w:val="22"/>
              </w:rPr>
            </w:pPr>
            <w:r>
              <w:rPr>
                <w:rFonts w:ascii="Arial" w:hAnsi="Arial" w:cs="Arial"/>
                <w:bCs/>
                <w:i/>
                <w:color w:val="000000"/>
                <w:sz w:val="22"/>
                <w:szCs w:val="22"/>
              </w:rPr>
              <w:t>29</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E56C01" w:rsidP="008E6E29">
            <w:pPr>
              <w:jc w:val="right"/>
              <w:rPr>
                <w:rFonts w:ascii="Arial" w:hAnsi="Arial" w:cs="Arial"/>
                <w:bCs/>
                <w:i/>
                <w:color w:val="000000"/>
                <w:sz w:val="22"/>
                <w:szCs w:val="22"/>
              </w:rPr>
            </w:pPr>
            <w:r>
              <w:rPr>
                <w:rFonts w:ascii="Arial" w:hAnsi="Arial" w:cs="Arial"/>
                <w:bCs/>
                <w:i/>
                <w:color w:val="000000"/>
                <w:sz w:val="22"/>
                <w:szCs w:val="22"/>
              </w:rPr>
              <w:t>36</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7C4312" w:rsidP="008E6E29">
            <w:pPr>
              <w:jc w:val="right"/>
              <w:rPr>
                <w:rFonts w:ascii="Arial" w:hAnsi="Arial" w:cs="Arial"/>
                <w:bCs/>
                <w:i/>
                <w:color w:val="000000"/>
                <w:sz w:val="22"/>
                <w:szCs w:val="22"/>
              </w:rPr>
            </w:pPr>
            <w:r>
              <w:rPr>
                <w:rFonts w:ascii="Arial" w:hAnsi="Arial" w:cs="Arial"/>
                <w:bCs/>
                <w:i/>
                <w:color w:val="000000"/>
                <w:sz w:val="22"/>
                <w:szCs w:val="22"/>
              </w:rPr>
              <w:t>35</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7C4312" w:rsidP="008E6E29">
            <w:pPr>
              <w:jc w:val="right"/>
              <w:rPr>
                <w:rFonts w:ascii="Arial" w:hAnsi="Arial" w:cs="Arial"/>
                <w:bCs/>
                <w:i/>
                <w:color w:val="000000"/>
                <w:sz w:val="22"/>
                <w:szCs w:val="22"/>
              </w:rPr>
            </w:pPr>
            <w:r>
              <w:rPr>
                <w:rFonts w:ascii="Arial" w:hAnsi="Arial" w:cs="Arial"/>
                <w:bCs/>
                <w:i/>
                <w:color w:val="000000"/>
                <w:sz w:val="22"/>
                <w:szCs w:val="22"/>
              </w:rPr>
              <w:t>37</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723293" w:rsidP="008E6E29">
            <w:pPr>
              <w:jc w:val="right"/>
              <w:rPr>
                <w:rFonts w:ascii="Arial" w:hAnsi="Arial" w:cs="Arial"/>
                <w:bCs/>
                <w:i/>
                <w:color w:val="000000"/>
                <w:sz w:val="22"/>
                <w:szCs w:val="22"/>
              </w:rPr>
            </w:pPr>
            <w:r>
              <w:rPr>
                <w:rFonts w:ascii="Arial" w:hAnsi="Arial" w:cs="Arial"/>
                <w:bCs/>
                <w:i/>
                <w:color w:val="000000"/>
                <w:sz w:val="22"/>
                <w:szCs w:val="22"/>
              </w:rPr>
              <w:t>28</w:t>
            </w:r>
          </w:p>
        </w:tc>
      </w:tr>
    </w:tbl>
    <w:p w:rsidR="00AF13F4" w:rsidRDefault="00AF13F4" w:rsidP="00AF13F4">
      <w:pPr>
        <w:jc w:val="center"/>
        <w:rPr>
          <w:rFonts w:ascii="Arial" w:hAnsi="Arial" w:cs="Arial"/>
          <w:b/>
        </w:rPr>
      </w:pPr>
    </w:p>
    <w:p w:rsidR="00577B15" w:rsidRDefault="00577B15" w:rsidP="00AF13F4">
      <w:pPr>
        <w:jc w:val="center"/>
        <w:rPr>
          <w:rFonts w:ascii="Arial" w:hAnsi="Arial" w:cs="Arial"/>
          <w:b/>
        </w:rPr>
      </w:pPr>
    </w:p>
    <w:p w:rsidR="00577B15" w:rsidRDefault="00577B15" w:rsidP="00CD7F42">
      <w:pPr>
        <w:pStyle w:val="Nadpis2"/>
      </w:pPr>
      <w:r>
        <w:t>Registr IČ</w:t>
      </w:r>
    </w:p>
    <w:p w:rsidR="00577B15" w:rsidRDefault="00577B15" w:rsidP="00AF13F4">
      <w:pPr>
        <w:jc w:val="center"/>
        <w:rPr>
          <w:rFonts w:ascii="Arial" w:hAnsi="Arial" w:cs="Arial"/>
          <w:b/>
        </w:rPr>
      </w:pPr>
    </w:p>
    <w:tbl>
      <w:tblPr>
        <w:tblW w:w="7825" w:type="dxa"/>
        <w:jc w:val="center"/>
        <w:tblCellMar>
          <w:left w:w="70" w:type="dxa"/>
          <w:right w:w="70" w:type="dxa"/>
        </w:tblCellMar>
        <w:tblLook w:val="04A0"/>
      </w:tblPr>
      <w:tblGrid>
        <w:gridCol w:w="1925"/>
        <w:gridCol w:w="1580"/>
        <w:gridCol w:w="1080"/>
        <w:gridCol w:w="1080"/>
        <w:gridCol w:w="1080"/>
        <w:gridCol w:w="1080"/>
      </w:tblGrid>
      <w:tr w:rsidR="008E6E29" w:rsidRPr="008E6E29" w:rsidTr="00D26E15">
        <w:trPr>
          <w:trHeight w:val="300"/>
          <w:jc w:val="center"/>
        </w:trPr>
        <w:tc>
          <w:tcPr>
            <w:tcW w:w="19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Kategorie chyby</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2013</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2014</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2015</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2016</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8E6E29" w:rsidRPr="008E6E29" w:rsidRDefault="008E6E29" w:rsidP="00D26E15">
            <w:pPr>
              <w:jc w:val="center"/>
              <w:rPr>
                <w:rFonts w:ascii="Arial" w:hAnsi="Arial" w:cs="Arial"/>
                <w:b/>
                <w:bCs/>
                <w:color w:val="000000"/>
                <w:sz w:val="22"/>
                <w:szCs w:val="22"/>
              </w:rPr>
            </w:pPr>
            <w:r w:rsidRPr="008E6E29">
              <w:rPr>
                <w:rFonts w:ascii="Arial" w:hAnsi="Arial" w:cs="Arial"/>
                <w:b/>
                <w:bCs/>
                <w:color w:val="000000"/>
                <w:sz w:val="22"/>
                <w:szCs w:val="22"/>
              </w:rPr>
              <w:t>2017</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a</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b</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c</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9</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8</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d</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e</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4</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17</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f</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D26E15">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g</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2</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2B581E">
        <w:trPr>
          <w:trHeight w:val="300"/>
          <w:jc w:val="center"/>
        </w:trPr>
        <w:tc>
          <w:tcPr>
            <w:tcW w:w="1925" w:type="dxa"/>
            <w:tcBorders>
              <w:top w:val="nil"/>
              <w:left w:val="single" w:sz="4" w:space="0" w:color="auto"/>
              <w:bottom w:val="sing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color w:val="000000"/>
                <w:sz w:val="22"/>
                <w:szCs w:val="22"/>
              </w:rPr>
            </w:pPr>
            <w:r w:rsidRPr="008E6E29">
              <w:rPr>
                <w:rFonts w:ascii="Arial" w:hAnsi="Arial" w:cs="Arial"/>
                <w:color w:val="000000"/>
                <w:sz w:val="22"/>
                <w:szCs w:val="22"/>
              </w:rPr>
              <w:t>h</w:t>
            </w:r>
          </w:p>
        </w:tc>
        <w:tc>
          <w:tcPr>
            <w:tcW w:w="15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1</w:t>
            </w:r>
          </w:p>
        </w:tc>
        <w:tc>
          <w:tcPr>
            <w:tcW w:w="1080" w:type="dxa"/>
            <w:tcBorders>
              <w:top w:val="nil"/>
              <w:left w:val="nil"/>
              <w:bottom w:val="single" w:sz="4" w:space="0" w:color="auto"/>
              <w:right w:val="single" w:sz="4" w:space="0" w:color="auto"/>
            </w:tcBorders>
            <w:shd w:val="clear" w:color="auto" w:fill="auto"/>
            <w:noWrap/>
            <w:vAlign w:val="center"/>
            <w:hideMark/>
          </w:tcPr>
          <w:p w:rsidR="008E6E29" w:rsidRPr="008E6E29" w:rsidRDefault="008E6E29" w:rsidP="008E6E29">
            <w:pPr>
              <w:jc w:val="right"/>
              <w:rPr>
                <w:rFonts w:ascii="Arial" w:hAnsi="Arial" w:cs="Arial"/>
                <w:color w:val="000000"/>
                <w:sz w:val="22"/>
                <w:szCs w:val="22"/>
              </w:rPr>
            </w:pPr>
            <w:r w:rsidRPr="008E6E29">
              <w:rPr>
                <w:rFonts w:ascii="Arial" w:hAnsi="Arial" w:cs="Arial"/>
                <w:color w:val="000000"/>
                <w:sz w:val="22"/>
                <w:szCs w:val="22"/>
              </w:rPr>
              <w:t>0</w:t>
            </w:r>
          </w:p>
        </w:tc>
      </w:tr>
      <w:tr w:rsidR="008E6E29" w:rsidRPr="008E6E29" w:rsidTr="002B581E">
        <w:trPr>
          <w:trHeight w:val="300"/>
          <w:jc w:val="center"/>
        </w:trPr>
        <w:tc>
          <w:tcPr>
            <w:tcW w:w="1925" w:type="dxa"/>
            <w:tcBorders>
              <w:top w:val="single" w:sz="4" w:space="0" w:color="auto"/>
              <w:left w:val="single" w:sz="4" w:space="0" w:color="auto"/>
              <w:bottom w:val="triple" w:sz="4" w:space="0" w:color="auto"/>
              <w:right w:val="single" w:sz="4" w:space="0" w:color="auto"/>
            </w:tcBorders>
            <w:shd w:val="clear" w:color="auto" w:fill="auto"/>
            <w:noWrap/>
            <w:vAlign w:val="center"/>
            <w:hideMark/>
          </w:tcPr>
          <w:p w:rsidR="008E6E29" w:rsidRPr="008E6E29" w:rsidRDefault="008E6E29" w:rsidP="008E6E29">
            <w:pPr>
              <w:jc w:val="center"/>
              <w:rPr>
                <w:rFonts w:ascii="Arial" w:hAnsi="Arial" w:cs="Arial"/>
                <w:b/>
                <w:bCs/>
                <w:color w:val="000000"/>
                <w:sz w:val="22"/>
                <w:szCs w:val="22"/>
              </w:rPr>
            </w:pPr>
            <w:r w:rsidRPr="008E6E29">
              <w:rPr>
                <w:rFonts w:ascii="Arial" w:hAnsi="Arial" w:cs="Arial"/>
                <w:b/>
                <w:bCs/>
                <w:color w:val="000000"/>
                <w:sz w:val="22"/>
                <w:szCs w:val="22"/>
              </w:rPr>
              <w:t>Celkem</w:t>
            </w:r>
          </w:p>
        </w:tc>
        <w:tc>
          <w:tcPr>
            <w:tcW w:w="15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4</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11</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20</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26</w:t>
            </w:r>
          </w:p>
        </w:tc>
        <w:tc>
          <w:tcPr>
            <w:tcW w:w="1080" w:type="dxa"/>
            <w:tcBorders>
              <w:top w:val="single" w:sz="4" w:space="0" w:color="auto"/>
              <w:left w:val="nil"/>
              <w:bottom w:val="triple" w:sz="4" w:space="0" w:color="auto"/>
              <w:right w:val="single" w:sz="4" w:space="0" w:color="auto"/>
            </w:tcBorders>
            <w:shd w:val="clear" w:color="auto" w:fill="auto"/>
            <w:noWrap/>
            <w:vAlign w:val="bottom"/>
            <w:hideMark/>
          </w:tcPr>
          <w:p w:rsidR="008E6E29" w:rsidRPr="008E6E29" w:rsidRDefault="008E6E29" w:rsidP="008E6E29">
            <w:pPr>
              <w:jc w:val="right"/>
              <w:rPr>
                <w:rFonts w:ascii="Arial" w:hAnsi="Arial" w:cs="Arial"/>
                <w:b/>
                <w:bCs/>
                <w:color w:val="000000"/>
                <w:sz w:val="22"/>
                <w:szCs w:val="22"/>
              </w:rPr>
            </w:pPr>
            <w:r w:rsidRPr="008E6E29">
              <w:rPr>
                <w:rFonts w:ascii="Arial" w:hAnsi="Arial" w:cs="Arial"/>
                <w:b/>
                <w:bCs/>
                <w:color w:val="000000"/>
                <w:sz w:val="22"/>
                <w:szCs w:val="22"/>
              </w:rPr>
              <w:t>12</w:t>
            </w:r>
          </w:p>
        </w:tc>
      </w:tr>
      <w:tr w:rsidR="002B581E" w:rsidRPr="00271981" w:rsidTr="002B581E">
        <w:trPr>
          <w:trHeight w:val="300"/>
          <w:jc w:val="center"/>
        </w:trPr>
        <w:tc>
          <w:tcPr>
            <w:tcW w:w="1925" w:type="dxa"/>
            <w:tcBorders>
              <w:top w:val="triple" w:sz="4" w:space="0" w:color="auto"/>
              <w:left w:val="single" w:sz="4" w:space="0" w:color="auto"/>
              <w:bottom w:val="single" w:sz="4" w:space="0" w:color="auto"/>
              <w:right w:val="single" w:sz="4" w:space="0" w:color="auto"/>
            </w:tcBorders>
            <w:shd w:val="clear" w:color="auto" w:fill="auto"/>
            <w:noWrap/>
            <w:vAlign w:val="center"/>
          </w:tcPr>
          <w:p w:rsidR="002B581E" w:rsidRPr="00271981" w:rsidRDefault="002B581E" w:rsidP="008E6E29">
            <w:pPr>
              <w:jc w:val="center"/>
              <w:rPr>
                <w:rFonts w:ascii="Arial" w:hAnsi="Arial" w:cs="Arial"/>
                <w:bCs/>
                <w:i/>
                <w:color w:val="000000"/>
                <w:sz w:val="22"/>
                <w:szCs w:val="22"/>
              </w:rPr>
            </w:pPr>
            <w:r w:rsidRPr="00271981">
              <w:rPr>
                <w:rFonts w:ascii="Arial" w:hAnsi="Arial" w:cs="Arial"/>
                <w:bCs/>
                <w:i/>
                <w:color w:val="000000"/>
                <w:sz w:val="22"/>
                <w:szCs w:val="22"/>
              </w:rPr>
              <w:t>Počet kontrol</w:t>
            </w:r>
          </w:p>
        </w:tc>
        <w:tc>
          <w:tcPr>
            <w:tcW w:w="15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E56C01" w:rsidP="008E6E29">
            <w:pPr>
              <w:jc w:val="right"/>
              <w:rPr>
                <w:rFonts w:ascii="Arial" w:hAnsi="Arial" w:cs="Arial"/>
                <w:bCs/>
                <w:i/>
                <w:color w:val="000000"/>
                <w:sz w:val="22"/>
                <w:szCs w:val="22"/>
              </w:rPr>
            </w:pPr>
            <w:r>
              <w:rPr>
                <w:rFonts w:ascii="Arial" w:hAnsi="Arial" w:cs="Arial"/>
                <w:bCs/>
                <w:i/>
                <w:color w:val="000000"/>
                <w:sz w:val="22"/>
                <w:szCs w:val="22"/>
              </w:rPr>
              <w:t>14</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E56C01" w:rsidP="008E6E29">
            <w:pPr>
              <w:jc w:val="right"/>
              <w:rPr>
                <w:rFonts w:ascii="Arial" w:hAnsi="Arial" w:cs="Arial"/>
                <w:bCs/>
                <w:i/>
                <w:color w:val="000000"/>
                <w:sz w:val="22"/>
                <w:szCs w:val="22"/>
              </w:rPr>
            </w:pPr>
            <w:r>
              <w:rPr>
                <w:rFonts w:ascii="Arial" w:hAnsi="Arial" w:cs="Arial"/>
                <w:bCs/>
                <w:i/>
                <w:color w:val="000000"/>
                <w:sz w:val="22"/>
                <w:szCs w:val="22"/>
              </w:rPr>
              <w:t>17</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7C4312" w:rsidP="008E6E29">
            <w:pPr>
              <w:jc w:val="right"/>
              <w:rPr>
                <w:rFonts w:ascii="Arial" w:hAnsi="Arial" w:cs="Arial"/>
                <w:bCs/>
                <w:i/>
                <w:color w:val="000000"/>
                <w:sz w:val="22"/>
                <w:szCs w:val="22"/>
              </w:rPr>
            </w:pPr>
            <w:r>
              <w:rPr>
                <w:rFonts w:ascii="Arial" w:hAnsi="Arial" w:cs="Arial"/>
                <w:bCs/>
                <w:i/>
                <w:color w:val="000000"/>
                <w:sz w:val="22"/>
                <w:szCs w:val="22"/>
              </w:rPr>
              <w:t>19</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7C4312" w:rsidP="008E6E29">
            <w:pPr>
              <w:jc w:val="right"/>
              <w:rPr>
                <w:rFonts w:ascii="Arial" w:hAnsi="Arial" w:cs="Arial"/>
                <w:bCs/>
                <w:i/>
                <w:color w:val="000000"/>
                <w:sz w:val="22"/>
                <w:szCs w:val="22"/>
              </w:rPr>
            </w:pPr>
            <w:r>
              <w:rPr>
                <w:rFonts w:ascii="Arial" w:hAnsi="Arial" w:cs="Arial"/>
                <w:bCs/>
                <w:i/>
                <w:color w:val="000000"/>
                <w:sz w:val="22"/>
                <w:szCs w:val="22"/>
              </w:rPr>
              <w:t>18</w:t>
            </w:r>
          </w:p>
        </w:tc>
        <w:tc>
          <w:tcPr>
            <w:tcW w:w="1080" w:type="dxa"/>
            <w:tcBorders>
              <w:top w:val="triple" w:sz="4" w:space="0" w:color="auto"/>
              <w:left w:val="nil"/>
              <w:bottom w:val="single" w:sz="4" w:space="0" w:color="auto"/>
              <w:right w:val="single" w:sz="4" w:space="0" w:color="auto"/>
            </w:tcBorders>
            <w:shd w:val="clear" w:color="auto" w:fill="auto"/>
            <w:noWrap/>
            <w:vAlign w:val="bottom"/>
          </w:tcPr>
          <w:p w:rsidR="002B581E" w:rsidRPr="00271981" w:rsidRDefault="00271981" w:rsidP="008E6E29">
            <w:pPr>
              <w:jc w:val="right"/>
              <w:rPr>
                <w:rFonts w:ascii="Arial" w:hAnsi="Arial" w:cs="Arial"/>
                <w:bCs/>
                <w:i/>
                <w:color w:val="000000"/>
                <w:sz w:val="22"/>
                <w:szCs w:val="22"/>
              </w:rPr>
            </w:pPr>
            <w:r w:rsidRPr="00271981">
              <w:rPr>
                <w:rFonts w:ascii="Arial" w:hAnsi="Arial" w:cs="Arial"/>
                <w:bCs/>
                <w:i/>
                <w:color w:val="000000"/>
                <w:sz w:val="22"/>
                <w:szCs w:val="22"/>
              </w:rPr>
              <w:t>13</w:t>
            </w:r>
          </w:p>
        </w:tc>
      </w:tr>
    </w:tbl>
    <w:p w:rsidR="009D1123" w:rsidRDefault="009D1123" w:rsidP="009D1123">
      <w:pPr>
        <w:pStyle w:val="Nadpis1"/>
        <w:numPr>
          <w:ilvl w:val="0"/>
          <w:numId w:val="0"/>
        </w:numPr>
        <w:ind w:left="432"/>
      </w:pPr>
    </w:p>
    <w:p w:rsidR="009D1123" w:rsidRDefault="009D1123">
      <w:pPr>
        <w:rPr>
          <w:rFonts w:ascii="Arial" w:eastAsiaTheme="majorEastAsia" w:hAnsi="Arial" w:cs="Arial"/>
          <w:b/>
          <w:sz w:val="22"/>
          <w:szCs w:val="22"/>
        </w:rPr>
      </w:pPr>
      <w:r>
        <w:br w:type="page"/>
      </w:r>
    </w:p>
    <w:p w:rsidR="003161B1" w:rsidRDefault="00E63F5E" w:rsidP="003161B1">
      <w:pPr>
        <w:pStyle w:val="Nadpis1"/>
      </w:pPr>
      <w:r>
        <w:t>Nejčastější příčiny vzniku chyb</w:t>
      </w:r>
    </w:p>
    <w:p w:rsidR="00E63F5E" w:rsidRPr="00CD7F42" w:rsidRDefault="00E63F5E" w:rsidP="00CD7F42">
      <w:pPr>
        <w:pStyle w:val="Nadpis2"/>
      </w:pPr>
      <w:r w:rsidRPr="00CD7F42">
        <w:t>Registr FO</w:t>
      </w:r>
    </w:p>
    <w:p w:rsidR="008324C2" w:rsidRPr="008E6E29" w:rsidRDefault="00CD7F42" w:rsidP="00E56C01">
      <w:pPr>
        <w:pStyle w:val="HLBBodyText"/>
        <w:spacing w:after="0"/>
        <w:ind w:left="540"/>
        <w:rPr>
          <w:rFonts w:cs="Arial"/>
          <w:sz w:val="22"/>
          <w:szCs w:val="22"/>
        </w:rPr>
      </w:pPr>
      <w:r w:rsidRPr="008E6E29">
        <w:rPr>
          <w:rFonts w:cs="Arial"/>
          <w:sz w:val="22"/>
          <w:szCs w:val="22"/>
        </w:rPr>
        <w:t xml:space="preserve">Příčiny vzniku chyb jsme podle našich </w:t>
      </w:r>
      <w:r w:rsidR="003607A3" w:rsidRPr="008E6E29">
        <w:rPr>
          <w:rFonts w:cs="Arial"/>
          <w:sz w:val="22"/>
          <w:szCs w:val="22"/>
        </w:rPr>
        <w:t>zjištění</w:t>
      </w:r>
      <w:r w:rsidRPr="008E6E29">
        <w:rPr>
          <w:rFonts w:cs="Arial"/>
          <w:sz w:val="22"/>
          <w:szCs w:val="22"/>
        </w:rPr>
        <w:t xml:space="preserve"> v jednotlivých kontrolách za v úvodu uváděné období</w:t>
      </w:r>
      <w:r w:rsidR="003607A3" w:rsidRPr="003607A3">
        <w:rPr>
          <w:rFonts w:cs="Arial"/>
          <w:sz w:val="22"/>
          <w:szCs w:val="22"/>
        </w:rPr>
        <w:t xml:space="preserve"> </w:t>
      </w:r>
      <w:r w:rsidR="003607A3" w:rsidRPr="008E6E29">
        <w:rPr>
          <w:rFonts w:cs="Arial"/>
          <w:sz w:val="22"/>
          <w:szCs w:val="22"/>
        </w:rPr>
        <w:t>shrnuli</w:t>
      </w:r>
      <w:r w:rsidR="003607A3" w:rsidRPr="003607A3">
        <w:rPr>
          <w:rFonts w:cs="Arial"/>
          <w:sz w:val="22"/>
          <w:szCs w:val="22"/>
        </w:rPr>
        <w:t xml:space="preserve"> </w:t>
      </w:r>
      <w:r w:rsidR="003607A3" w:rsidRPr="008E6E29">
        <w:rPr>
          <w:rFonts w:cs="Arial"/>
          <w:sz w:val="22"/>
          <w:szCs w:val="22"/>
        </w:rPr>
        <w:t>níže</w:t>
      </w:r>
      <w:r w:rsidRPr="008E6E29">
        <w:rPr>
          <w:rFonts w:cs="Arial"/>
          <w:sz w:val="22"/>
          <w:szCs w:val="22"/>
        </w:rPr>
        <w:t xml:space="preserve">. Shrnutí uvádíme podle jednotlivých kategorií chyb. </w:t>
      </w:r>
    </w:p>
    <w:p w:rsidR="00CD7F42" w:rsidRDefault="00CD7F42" w:rsidP="008324C2"/>
    <w:p w:rsidR="003161B1" w:rsidRPr="009D1123" w:rsidRDefault="00CD7F42" w:rsidP="009D1123">
      <w:pPr>
        <w:pStyle w:val="Nadpis3"/>
      </w:pPr>
      <w:r w:rsidRPr="009D1123">
        <w:t xml:space="preserve">Kategorie </w:t>
      </w:r>
      <w:r w:rsidR="00D358FD" w:rsidRPr="009D1123">
        <w:t xml:space="preserve">chyby </w:t>
      </w:r>
      <w:r w:rsidR="008E6E29" w:rsidRPr="009D1123">
        <w:t>a</w:t>
      </w:r>
    </w:p>
    <w:p w:rsidR="002B581E" w:rsidRPr="00A41B06" w:rsidRDefault="002B581E"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Nestandardní párování přijatých úhrad, které algoritmus nedokázal správně vyhodnotit.</w:t>
      </w:r>
    </w:p>
    <w:p w:rsidR="008E6E29" w:rsidRPr="00A41B06" w:rsidRDefault="002B581E"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8E6E29" w:rsidRPr="00A41B06">
        <w:rPr>
          <w:rFonts w:cs="Arial"/>
          <w:sz w:val="22"/>
          <w:szCs w:val="22"/>
        </w:rPr>
        <w:t>edostatečné pochopení podmínek stanovených v pravidle</w:t>
      </w:r>
      <w:r w:rsidR="00271710" w:rsidRPr="00A41B06">
        <w:rPr>
          <w:rFonts w:cs="Arial"/>
          <w:sz w:val="22"/>
          <w:szCs w:val="22"/>
        </w:rPr>
        <w:t xml:space="preserve">ch SOLUS pro vznik příznaku </w:t>
      </w:r>
      <w:r w:rsidR="00A41B06" w:rsidRPr="00A41B06">
        <w:rPr>
          <w:rFonts w:cs="Arial"/>
          <w:sz w:val="22"/>
          <w:szCs w:val="22"/>
        </w:rPr>
        <w:t>„</w:t>
      </w:r>
      <w:r w:rsidR="00271710" w:rsidRPr="00A41B06">
        <w:rPr>
          <w:rFonts w:cs="Arial"/>
          <w:sz w:val="22"/>
          <w:szCs w:val="22"/>
        </w:rPr>
        <w:t>A</w:t>
      </w:r>
      <w:r w:rsidR="00A41B06" w:rsidRPr="00A41B06">
        <w:rPr>
          <w:rFonts w:cs="Arial"/>
          <w:sz w:val="22"/>
          <w:szCs w:val="22"/>
        </w:rPr>
        <w:t>“</w:t>
      </w:r>
      <w:r w:rsidR="00271710" w:rsidRPr="00A41B06">
        <w:rPr>
          <w:rFonts w:cs="Arial"/>
          <w:sz w:val="22"/>
          <w:szCs w:val="22"/>
        </w:rPr>
        <w:t xml:space="preserve">. Přitom první pravidelné finanční plnění bylo v prodlení, ovšem dlužník jej před splatností následujícího finančního plnění uhradil. Následující finanční plnění bylo po splatnosti a tuto situaci člen vyhodnotil jako splnění podmínek pro příznak </w:t>
      </w:r>
      <w:r w:rsidR="00A41B06" w:rsidRPr="00A41B06">
        <w:rPr>
          <w:rFonts w:cs="Arial"/>
          <w:sz w:val="22"/>
          <w:szCs w:val="22"/>
        </w:rPr>
        <w:t>„</w:t>
      </w:r>
      <w:r w:rsidR="00271710" w:rsidRPr="00A41B06">
        <w:rPr>
          <w:rFonts w:cs="Arial"/>
          <w:sz w:val="22"/>
          <w:szCs w:val="22"/>
        </w:rPr>
        <w:t>A</w:t>
      </w:r>
      <w:r w:rsidR="00A41B06" w:rsidRPr="00A41B06">
        <w:rPr>
          <w:rFonts w:cs="Arial"/>
          <w:sz w:val="22"/>
          <w:szCs w:val="22"/>
        </w:rPr>
        <w:t>“</w:t>
      </w:r>
      <w:r w:rsidR="00271710" w:rsidRPr="00A41B06">
        <w:rPr>
          <w:rFonts w:cs="Arial"/>
          <w:sz w:val="22"/>
          <w:szCs w:val="22"/>
        </w:rPr>
        <w:t xml:space="preserve"> a to v návaznosti na prodlení prvního finančního plnění. </w:t>
      </w:r>
    </w:p>
    <w:p w:rsidR="00271710" w:rsidRPr="00A41B06" w:rsidRDefault="002B581E"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271710" w:rsidRPr="00A41B06">
        <w:rPr>
          <w:rFonts w:cs="Arial"/>
          <w:sz w:val="22"/>
          <w:szCs w:val="22"/>
        </w:rPr>
        <w:t xml:space="preserve">eoprávněné zařazení záznamů v případě produktu č. 6, kdy algoritmus nereflektoval podmínky pravidel v bodu </w:t>
      </w:r>
      <w:proofErr w:type="gramStart"/>
      <w:r w:rsidR="00271710" w:rsidRPr="00A41B06">
        <w:rPr>
          <w:rFonts w:cs="Arial"/>
          <w:sz w:val="22"/>
          <w:szCs w:val="22"/>
        </w:rPr>
        <w:t>II.4 pro</w:t>
      </w:r>
      <w:proofErr w:type="gramEnd"/>
      <w:r w:rsidR="00271710" w:rsidRPr="00A41B06">
        <w:rPr>
          <w:rFonts w:cs="Arial"/>
          <w:sz w:val="22"/>
          <w:szCs w:val="22"/>
        </w:rPr>
        <w:t xml:space="preserve"> přiřazení příznaku </w:t>
      </w:r>
      <w:r w:rsidR="00A41B06" w:rsidRPr="00A41B06">
        <w:rPr>
          <w:rFonts w:cs="Arial"/>
          <w:sz w:val="22"/>
          <w:szCs w:val="22"/>
        </w:rPr>
        <w:t>„</w:t>
      </w:r>
      <w:r w:rsidR="00271710" w:rsidRPr="00A41B06">
        <w:rPr>
          <w:rFonts w:cs="Arial"/>
          <w:sz w:val="22"/>
          <w:szCs w:val="22"/>
        </w:rPr>
        <w:t>C</w:t>
      </w:r>
      <w:r w:rsidR="00A41B06" w:rsidRPr="00A41B06">
        <w:rPr>
          <w:rFonts w:cs="Arial"/>
          <w:sz w:val="22"/>
          <w:szCs w:val="22"/>
        </w:rPr>
        <w:t>“</w:t>
      </w:r>
      <w:r w:rsidR="00271710" w:rsidRPr="00A41B06">
        <w:rPr>
          <w:rFonts w:cs="Arial"/>
          <w:sz w:val="22"/>
          <w:szCs w:val="22"/>
        </w:rPr>
        <w:t xml:space="preserve">. Tj. že poslední splátkou u revolvingového úvěru/kreditní karty </w:t>
      </w:r>
      <w:r w:rsidR="003607A3">
        <w:rPr>
          <w:rFonts w:cs="Arial"/>
          <w:sz w:val="22"/>
          <w:szCs w:val="22"/>
        </w:rPr>
        <w:t xml:space="preserve">se </w:t>
      </w:r>
      <w:r w:rsidR="00271710" w:rsidRPr="00A41B06">
        <w:rPr>
          <w:rFonts w:cs="Arial"/>
          <w:sz w:val="22"/>
          <w:szCs w:val="22"/>
        </w:rPr>
        <w:t>rozumí finanční plnění neuhrazené po dobu minimálně dvou měsíců v situaci, kdy zůstatek na úvěrovém účtu nadále trvá a dlužná částka po splatnosti dosahuje minimální výše 500 Kč, přičemž po tomto plnění už nemůže následovat další plnění, zejména v důsledku výpovědi smlouvy ze strany klienta.</w:t>
      </w:r>
    </w:p>
    <w:p w:rsidR="00271710" w:rsidRDefault="002B581E"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271710" w:rsidRPr="00A41B06">
        <w:rPr>
          <w:rFonts w:cs="Arial"/>
          <w:sz w:val="22"/>
          <w:szCs w:val="22"/>
        </w:rPr>
        <w:t xml:space="preserve">eoprávněné zařazení záznamů, kdy došlo k chybnému výkladu pravidel pro přiřazení příznaku </w:t>
      </w:r>
      <w:r w:rsidR="00A41B06" w:rsidRPr="00A41B06">
        <w:rPr>
          <w:rFonts w:cs="Arial"/>
          <w:sz w:val="22"/>
          <w:szCs w:val="22"/>
        </w:rPr>
        <w:t>„</w:t>
      </w:r>
      <w:r w:rsidR="00271710" w:rsidRPr="00A41B06">
        <w:rPr>
          <w:rFonts w:cs="Arial"/>
          <w:sz w:val="22"/>
          <w:szCs w:val="22"/>
        </w:rPr>
        <w:t>C</w:t>
      </w:r>
      <w:r w:rsidR="00A41B06" w:rsidRPr="00A41B06">
        <w:rPr>
          <w:rFonts w:cs="Arial"/>
          <w:sz w:val="22"/>
          <w:szCs w:val="22"/>
        </w:rPr>
        <w:t>“</w:t>
      </w:r>
      <w:r w:rsidR="00271710" w:rsidRPr="00A41B06">
        <w:rPr>
          <w:rFonts w:cs="Arial"/>
          <w:sz w:val="22"/>
          <w:szCs w:val="22"/>
        </w:rPr>
        <w:t xml:space="preserve"> pro produkt č. 1. Algoritmus nebral v potaz skutečnost, že se musí jednat o neuhrazení posledních dvou splátek ze splátkového kalendáře, ale přiřazovali příznak </w:t>
      </w:r>
      <w:r w:rsidR="00A41B06" w:rsidRPr="00A41B06">
        <w:rPr>
          <w:rFonts w:cs="Arial"/>
          <w:sz w:val="22"/>
          <w:szCs w:val="22"/>
        </w:rPr>
        <w:t>„</w:t>
      </w:r>
      <w:r w:rsidR="00271710" w:rsidRPr="00A41B06">
        <w:rPr>
          <w:rFonts w:cs="Arial"/>
          <w:sz w:val="22"/>
          <w:szCs w:val="22"/>
        </w:rPr>
        <w:t>C</w:t>
      </w:r>
      <w:r w:rsidR="00A41B06" w:rsidRPr="00A41B06">
        <w:rPr>
          <w:rFonts w:cs="Arial"/>
          <w:sz w:val="22"/>
          <w:szCs w:val="22"/>
        </w:rPr>
        <w:t>“</w:t>
      </w:r>
      <w:r w:rsidR="00271710" w:rsidRPr="00A41B06">
        <w:rPr>
          <w:rFonts w:cs="Arial"/>
          <w:sz w:val="22"/>
          <w:szCs w:val="22"/>
        </w:rPr>
        <w:t xml:space="preserve"> všem kontraktům, kde byly </w:t>
      </w:r>
      <w:r w:rsidR="003607A3" w:rsidRPr="00A41B06">
        <w:rPr>
          <w:rFonts w:cs="Arial"/>
          <w:sz w:val="22"/>
          <w:szCs w:val="22"/>
        </w:rPr>
        <w:t xml:space="preserve">jakékoliv </w:t>
      </w:r>
      <w:r w:rsidR="00271710" w:rsidRPr="00A41B06">
        <w:rPr>
          <w:rFonts w:cs="Arial"/>
          <w:sz w:val="22"/>
          <w:szCs w:val="22"/>
        </w:rPr>
        <w:t xml:space="preserve">dvě splátky </w:t>
      </w:r>
      <w:r w:rsidR="003607A3">
        <w:rPr>
          <w:rFonts w:cs="Arial"/>
          <w:sz w:val="22"/>
          <w:szCs w:val="22"/>
        </w:rPr>
        <w:br/>
      </w:r>
      <w:r w:rsidR="003607A3" w:rsidRPr="00A41B06">
        <w:rPr>
          <w:rFonts w:cs="Arial"/>
          <w:sz w:val="22"/>
          <w:szCs w:val="22"/>
        </w:rPr>
        <w:t xml:space="preserve">v prodlení </w:t>
      </w:r>
      <w:r w:rsidR="003607A3">
        <w:rPr>
          <w:rFonts w:cs="Arial"/>
          <w:sz w:val="22"/>
          <w:szCs w:val="22"/>
        </w:rPr>
        <w:t>více</w:t>
      </w:r>
      <w:r w:rsidR="003607A3" w:rsidRPr="00A41B06">
        <w:rPr>
          <w:rFonts w:cs="Arial"/>
          <w:sz w:val="22"/>
          <w:szCs w:val="22"/>
        </w:rPr>
        <w:t xml:space="preserve"> </w:t>
      </w:r>
      <w:r w:rsidR="003607A3">
        <w:rPr>
          <w:rFonts w:cs="Arial"/>
          <w:sz w:val="22"/>
          <w:szCs w:val="22"/>
        </w:rPr>
        <w:t>než</w:t>
      </w:r>
      <w:r w:rsidR="003607A3" w:rsidRPr="00A41B06">
        <w:rPr>
          <w:rFonts w:cs="Arial"/>
          <w:sz w:val="22"/>
          <w:szCs w:val="22"/>
        </w:rPr>
        <w:t xml:space="preserve"> 2 měsíce</w:t>
      </w:r>
      <w:r w:rsidR="00271710" w:rsidRPr="00A41B06">
        <w:rPr>
          <w:rFonts w:cs="Arial"/>
          <w:sz w:val="22"/>
          <w:szCs w:val="22"/>
        </w:rPr>
        <w:t xml:space="preserve">. Tj. pro přiřazení příznaku </w:t>
      </w:r>
      <w:r w:rsidR="00A41B06" w:rsidRPr="00A41B06">
        <w:rPr>
          <w:rFonts w:cs="Arial"/>
          <w:sz w:val="22"/>
          <w:szCs w:val="22"/>
        </w:rPr>
        <w:t>„</w:t>
      </w:r>
      <w:r w:rsidR="00271710" w:rsidRPr="00A41B06">
        <w:rPr>
          <w:rFonts w:cs="Arial"/>
          <w:sz w:val="22"/>
          <w:szCs w:val="22"/>
        </w:rPr>
        <w:t>C</w:t>
      </w:r>
      <w:r w:rsidR="00A41B06" w:rsidRPr="00A41B06">
        <w:rPr>
          <w:rFonts w:cs="Arial"/>
          <w:sz w:val="22"/>
          <w:szCs w:val="22"/>
        </w:rPr>
        <w:t>“</w:t>
      </w:r>
      <w:r w:rsidR="00271710" w:rsidRPr="00A41B06">
        <w:rPr>
          <w:rFonts w:cs="Arial"/>
          <w:sz w:val="22"/>
          <w:szCs w:val="22"/>
        </w:rPr>
        <w:t xml:space="preserve"> se aplikovaly pravidla stanovená pro produkt č. 9.</w:t>
      </w:r>
    </w:p>
    <w:p w:rsidR="003607A3" w:rsidRDefault="003607A3">
      <w:pPr>
        <w:rPr>
          <w:rFonts w:ascii="Arial" w:hAnsi="Arial" w:cs="Arial"/>
          <w:sz w:val="22"/>
          <w:szCs w:val="22"/>
        </w:rPr>
      </w:pPr>
      <w:r>
        <w:rPr>
          <w:rFonts w:cs="Arial"/>
          <w:sz w:val="22"/>
          <w:szCs w:val="22"/>
        </w:rPr>
        <w:br w:type="page"/>
      </w:r>
    </w:p>
    <w:p w:rsidR="00271710" w:rsidRPr="00A41B06" w:rsidRDefault="002B581E"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271710" w:rsidRPr="00A41B06">
        <w:rPr>
          <w:rFonts w:cs="Arial"/>
          <w:sz w:val="22"/>
          <w:szCs w:val="22"/>
        </w:rPr>
        <w:t xml:space="preserve">eoprávněné zařazení záznamů, kdy docházelo k chybnému párování plateb na účtech dlužníka. Dlužník uhradil </w:t>
      </w:r>
      <w:r w:rsidR="00271710" w:rsidRPr="003607A3">
        <w:rPr>
          <w:rFonts w:cs="Arial"/>
          <w:sz w:val="22"/>
          <w:szCs w:val="22"/>
        </w:rPr>
        <w:t>včas 2. a 3. pravidelné finanční</w:t>
      </w:r>
      <w:r w:rsidR="00271710" w:rsidRPr="00A41B06">
        <w:rPr>
          <w:rFonts w:cs="Arial"/>
          <w:sz w:val="22"/>
          <w:szCs w:val="22"/>
        </w:rPr>
        <w:t xml:space="preserve"> plnění. </w:t>
      </w:r>
      <w:r w:rsidR="003607A3">
        <w:rPr>
          <w:rFonts w:cs="Arial"/>
          <w:sz w:val="22"/>
          <w:szCs w:val="22"/>
        </w:rPr>
        <w:br/>
      </w:r>
      <w:r w:rsidR="00271710" w:rsidRPr="00A41B06">
        <w:rPr>
          <w:rFonts w:cs="Arial"/>
          <w:sz w:val="22"/>
          <w:szCs w:val="22"/>
        </w:rPr>
        <w:t xml:space="preserve">1. finanční plnění bylo uhrazeno pouze částečně. K párování plateb došlo automaticky systémem na základě variabilního symbolu jednotlivých splátek. Algoritmus vyhodnotil 1. částečně neuhrazené finanční plnění a následně v pořadí další neuhrazené finanční plnění (tj. 4. splátku) jako splnění podmínek pro příznak </w:t>
      </w:r>
      <w:r w:rsidR="00A41B06" w:rsidRPr="00A41B06">
        <w:rPr>
          <w:rFonts w:cs="Arial"/>
          <w:sz w:val="22"/>
          <w:szCs w:val="22"/>
        </w:rPr>
        <w:t>„</w:t>
      </w:r>
      <w:r w:rsidR="00271710" w:rsidRPr="00A41B06">
        <w:rPr>
          <w:rFonts w:cs="Arial"/>
          <w:sz w:val="22"/>
          <w:szCs w:val="22"/>
        </w:rPr>
        <w:t>A</w:t>
      </w:r>
      <w:r w:rsidR="00A41B06" w:rsidRPr="00A41B06">
        <w:rPr>
          <w:rFonts w:cs="Arial"/>
          <w:sz w:val="22"/>
          <w:szCs w:val="22"/>
        </w:rPr>
        <w:t>“</w:t>
      </w:r>
      <w:r w:rsidR="00271710" w:rsidRPr="00A41B06">
        <w:rPr>
          <w:rFonts w:cs="Arial"/>
          <w:sz w:val="22"/>
          <w:szCs w:val="22"/>
        </w:rPr>
        <w:t>. Po reportingu do registru účetní oddělení provedlo změnu párování plateb podle stáří dluhu.</w:t>
      </w:r>
    </w:p>
    <w:p w:rsidR="002B581E" w:rsidRPr="00A41B06" w:rsidRDefault="002B581E"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71710" w:rsidRPr="00A41B06">
        <w:rPr>
          <w:rFonts w:cs="Arial"/>
          <w:sz w:val="22"/>
          <w:szCs w:val="22"/>
        </w:rPr>
        <w:t xml:space="preserve">áznamy byly deklarovány s příznakem </w:t>
      </w:r>
      <w:r w:rsidR="00A41B06" w:rsidRPr="00A41B06">
        <w:rPr>
          <w:rFonts w:cs="Arial"/>
          <w:sz w:val="22"/>
          <w:szCs w:val="22"/>
        </w:rPr>
        <w:t>„</w:t>
      </w:r>
      <w:r w:rsidR="00271710" w:rsidRPr="00A41B06">
        <w:rPr>
          <w:rFonts w:cs="Arial"/>
          <w:sz w:val="22"/>
          <w:szCs w:val="22"/>
        </w:rPr>
        <w:t>U</w:t>
      </w:r>
      <w:r w:rsidR="00A41B06" w:rsidRPr="00A41B06">
        <w:rPr>
          <w:rFonts w:cs="Arial"/>
          <w:sz w:val="22"/>
          <w:szCs w:val="22"/>
        </w:rPr>
        <w:t>“</w:t>
      </w:r>
      <w:r w:rsidR="00271710" w:rsidRPr="00A41B06">
        <w:rPr>
          <w:rFonts w:cs="Arial"/>
          <w:sz w:val="22"/>
          <w:szCs w:val="22"/>
        </w:rPr>
        <w:t xml:space="preserve">, ovšem jednalo </w:t>
      </w:r>
      <w:r w:rsidR="003607A3" w:rsidRPr="00A41B06">
        <w:rPr>
          <w:rFonts w:cs="Arial"/>
          <w:sz w:val="22"/>
          <w:szCs w:val="22"/>
        </w:rPr>
        <w:t xml:space="preserve">se </w:t>
      </w:r>
      <w:r w:rsidR="00271710" w:rsidRPr="00A41B06">
        <w:rPr>
          <w:rFonts w:cs="Arial"/>
          <w:sz w:val="22"/>
          <w:szCs w:val="22"/>
        </w:rPr>
        <w:t xml:space="preserve">o neoprávněné zařazení záznamů do registru. K zařazení těchto záznamů došlo proto, že </w:t>
      </w:r>
      <w:r w:rsidR="003607A3">
        <w:rPr>
          <w:rFonts w:cs="Arial"/>
          <w:sz w:val="22"/>
          <w:szCs w:val="22"/>
        </w:rPr>
        <w:br/>
      </w:r>
      <w:r w:rsidRPr="00A41B06">
        <w:rPr>
          <w:rFonts w:cs="Arial"/>
          <w:sz w:val="22"/>
          <w:szCs w:val="22"/>
        </w:rPr>
        <w:t>u dlužníků bylo ukončeno</w:t>
      </w:r>
      <w:r w:rsidR="00271710" w:rsidRPr="00A41B06">
        <w:rPr>
          <w:rFonts w:cs="Arial"/>
          <w:sz w:val="22"/>
          <w:szCs w:val="22"/>
        </w:rPr>
        <w:t xml:space="preserve"> </w:t>
      </w:r>
      <w:proofErr w:type="spellStart"/>
      <w:r w:rsidR="00271710" w:rsidRPr="00A41B06">
        <w:rPr>
          <w:rFonts w:cs="Arial"/>
          <w:sz w:val="22"/>
          <w:szCs w:val="22"/>
        </w:rPr>
        <w:t>insolvenční</w:t>
      </w:r>
      <w:proofErr w:type="spellEnd"/>
      <w:r w:rsidR="00271710" w:rsidRPr="00A41B06">
        <w:rPr>
          <w:rFonts w:cs="Arial"/>
          <w:sz w:val="22"/>
          <w:szCs w:val="22"/>
        </w:rPr>
        <w:t xml:space="preserve"> řízení splněním podmínek </w:t>
      </w:r>
      <w:r w:rsidRPr="00A41B06">
        <w:rPr>
          <w:rFonts w:cs="Arial"/>
          <w:sz w:val="22"/>
          <w:szCs w:val="22"/>
        </w:rPr>
        <w:t xml:space="preserve">pro </w:t>
      </w:r>
      <w:r w:rsidR="00271710" w:rsidRPr="00A41B06">
        <w:rPr>
          <w:rFonts w:cs="Arial"/>
          <w:sz w:val="22"/>
          <w:szCs w:val="22"/>
        </w:rPr>
        <w:t xml:space="preserve">oddlužení – tj. byly splněny podmínky pro přiřazení příznaku </w:t>
      </w:r>
      <w:r w:rsidR="00A41B06" w:rsidRPr="00A41B06">
        <w:rPr>
          <w:rFonts w:cs="Arial"/>
          <w:sz w:val="22"/>
          <w:szCs w:val="22"/>
        </w:rPr>
        <w:t>„</w:t>
      </w:r>
      <w:r w:rsidR="00271710" w:rsidRPr="00A41B06">
        <w:rPr>
          <w:rFonts w:cs="Arial"/>
          <w:sz w:val="22"/>
          <w:szCs w:val="22"/>
        </w:rPr>
        <w:t>U</w:t>
      </w:r>
      <w:r w:rsidR="00A41B06" w:rsidRPr="00A41B06">
        <w:rPr>
          <w:rFonts w:cs="Arial"/>
          <w:sz w:val="22"/>
          <w:szCs w:val="22"/>
        </w:rPr>
        <w:t>“</w:t>
      </w:r>
      <w:r w:rsidR="00271710" w:rsidRPr="00A41B06">
        <w:rPr>
          <w:rFonts w:cs="Arial"/>
          <w:sz w:val="22"/>
          <w:szCs w:val="22"/>
        </w:rPr>
        <w:t xml:space="preserve">. </w:t>
      </w:r>
      <w:r w:rsidRPr="00A41B06">
        <w:rPr>
          <w:rFonts w:cs="Arial"/>
          <w:sz w:val="22"/>
          <w:szCs w:val="22"/>
        </w:rPr>
        <w:t>A</w:t>
      </w:r>
      <w:r w:rsidR="00271710" w:rsidRPr="00A41B06">
        <w:rPr>
          <w:rFonts w:cs="Arial"/>
          <w:sz w:val="22"/>
          <w:szCs w:val="22"/>
        </w:rPr>
        <w:t>lgoritmus</w:t>
      </w:r>
      <w:r w:rsidRPr="00A41B06">
        <w:rPr>
          <w:rFonts w:cs="Arial"/>
          <w:sz w:val="22"/>
          <w:szCs w:val="22"/>
        </w:rPr>
        <w:t xml:space="preserve"> </w:t>
      </w:r>
      <w:r w:rsidR="00271710" w:rsidRPr="00A41B06">
        <w:rPr>
          <w:rFonts w:cs="Arial"/>
          <w:sz w:val="22"/>
          <w:szCs w:val="22"/>
        </w:rPr>
        <w:t xml:space="preserve">provedl nesprávné přiřazení příznaku </w:t>
      </w:r>
      <w:r w:rsidR="00A41B06" w:rsidRPr="00A41B06">
        <w:rPr>
          <w:rFonts w:cs="Arial"/>
          <w:sz w:val="22"/>
          <w:szCs w:val="22"/>
        </w:rPr>
        <w:t>„</w:t>
      </w:r>
      <w:r w:rsidR="00271710" w:rsidRPr="00A41B06">
        <w:rPr>
          <w:rFonts w:cs="Arial"/>
          <w:sz w:val="22"/>
          <w:szCs w:val="22"/>
        </w:rPr>
        <w:t>U</w:t>
      </w:r>
      <w:r w:rsidR="00A41B06" w:rsidRPr="00A41B06">
        <w:rPr>
          <w:rFonts w:cs="Arial"/>
          <w:sz w:val="22"/>
          <w:szCs w:val="22"/>
        </w:rPr>
        <w:t>“</w:t>
      </w:r>
      <w:r w:rsidR="00271710" w:rsidRPr="00A41B06">
        <w:rPr>
          <w:rFonts w:cs="Arial"/>
          <w:sz w:val="22"/>
          <w:szCs w:val="22"/>
        </w:rPr>
        <w:t xml:space="preserve"> na všech smlouvách evidovaných vůči těmto dlužníkům a </w:t>
      </w:r>
      <w:r w:rsidRPr="00A41B06">
        <w:rPr>
          <w:rFonts w:cs="Arial"/>
          <w:sz w:val="22"/>
          <w:szCs w:val="22"/>
        </w:rPr>
        <w:t xml:space="preserve">nezohlednil, zda </w:t>
      </w:r>
      <w:r w:rsidR="00271710" w:rsidRPr="00A41B06">
        <w:rPr>
          <w:rFonts w:cs="Arial"/>
          <w:sz w:val="22"/>
          <w:szCs w:val="22"/>
        </w:rPr>
        <w:t xml:space="preserve">na těchto smlouvách je evidována </w:t>
      </w:r>
      <w:r w:rsidRPr="00A41B06">
        <w:rPr>
          <w:rFonts w:cs="Arial"/>
          <w:sz w:val="22"/>
          <w:szCs w:val="22"/>
        </w:rPr>
        <w:t xml:space="preserve">nějaká </w:t>
      </w:r>
      <w:r w:rsidR="00271710" w:rsidRPr="00A41B06">
        <w:rPr>
          <w:rFonts w:cs="Arial"/>
          <w:sz w:val="22"/>
          <w:szCs w:val="22"/>
        </w:rPr>
        <w:t>pohledávka vůči dlužníkovi</w:t>
      </w:r>
      <w:r w:rsidRPr="00A41B06">
        <w:rPr>
          <w:rFonts w:cs="Arial"/>
          <w:sz w:val="22"/>
          <w:szCs w:val="22"/>
        </w:rPr>
        <w:t xml:space="preserve"> či nikoliv. </w:t>
      </w:r>
    </w:p>
    <w:p w:rsidR="008E6E29" w:rsidRPr="008E6E29" w:rsidRDefault="008E6E29" w:rsidP="00E56C01">
      <w:pPr>
        <w:tabs>
          <w:tab w:val="left" w:pos="1080"/>
        </w:tabs>
        <w:ind w:left="1080"/>
      </w:pPr>
    </w:p>
    <w:p w:rsidR="002B581E" w:rsidRPr="009D1123" w:rsidRDefault="002B581E" w:rsidP="009D1123">
      <w:pPr>
        <w:pStyle w:val="Nadpis3"/>
      </w:pPr>
      <w:r w:rsidRPr="008E6E29">
        <w:t>Kategorie</w:t>
      </w:r>
      <w:r w:rsidR="00D358FD">
        <w:t xml:space="preserve"> chyby</w:t>
      </w:r>
      <w:r w:rsidRPr="008E6E29">
        <w:t xml:space="preserve"> </w:t>
      </w:r>
      <w:r>
        <w:rPr>
          <w:b/>
        </w:rPr>
        <w:t>b</w:t>
      </w:r>
    </w:p>
    <w:p w:rsidR="00E56C01" w:rsidRPr="00A41B06" w:rsidRDefault="00D358FD"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E56C01" w:rsidRPr="00A41B06">
        <w:rPr>
          <w:rFonts w:cs="Arial"/>
          <w:sz w:val="22"/>
          <w:szCs w:val="22"/>
        </w:rPr>
        <w:t xml:space="preserve">edostatečná integrace informací o klientovi, kdy členové sdružení SOLUS při převzetí portfolia klientů z jednoho systému do jiného nepřevzali plně informaci </w:t>
      </w:r>
      <w:r w:rsidR="00E84A35">
        <w:rPr>
          <w:rFonts w:cs="Arial"/>
          <w:sz w:val="22"/>
          <w:szCs w:val="22"/>
        </w:rPr>
        <w:br/>
      </w:r>
      <w:r w:rsidR="00E56C01" w:rsidRPr="00A41B06">
        <w:rPr>
          <w:rFonts w:cs="Arial"/>
          <w:sz w:val="22"/>
          <w:szCs w:val="22"/>
        </w:rPr>
        <w:t>o poskytnutí souhlasu. Přitom by záznamy za jiných okolností splňovaly podmínky pro zařazení do registru FO a sběr souhlasů byl fyzicky doložen.</w:t>
      </w:r>
    </w:p>
    <w:p w:rsidR="00E56C01" w:rsidRPr="00A41B06" w:rsidRDefault="00D358FD"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E56C01" w:rsidRPr="00A41B06">
        <w:rPr>
          <w:rFonts w:cs="Arial"/>
          <w:sz w:val="22"/>
          <w:szCs w:val="22"/>
        </w:rPr>
        <w:t>áznamy problémových klientů - tj. Neplatičů splňovaly podmínky pro zařazení do registru. K zařazení nedošlo v důsledku chybného algoritmu, který za pravidelně opakující se plnění nepovažoval vyúčtování s nízkou hodnotou. Nicméně více těchto vyúčtování s nízkou hodnotou převyšovalo částku určenou pro reporting do registru.</w:t>
      </w:r>
    </w:p>
    <w:p w:rsidR="00E56C01" w:rsidRDefault="00D358FD"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E56C01" w:rsidRPr="00A41B06">
        <w:rPr>
          <w:rFonts w:cs="Arial"/>
          <w:sz w:val="22"/>
          <w:szCs w:val="22"/>
        </w:rPr>
        <w:t xml:space="preserve">áznamy problémových klientů - tj. Neplatičů splňovaly podmínky pro zařazení do registru, protože existující nejstarší dluh po splatnosti byl více </w:t>
      </w:r>
      <w:r w:rsidR="00E84A35">
        <w:rPr>
          <w:rFonts w:cs="Arial"/>
          <w:sz w:val="22"/>
          <w:szCs w:val="22"/>
        </w:rPr>
        <w:t>než</w:t>
      </w:r>
      <w:r w:rsidR="00E56C01" w:rsidRPr="00A41B06">
        <w:rPr>
          <w:rFonts w:cs="Arial"/>
          <w:sz w:val="22"/>
          <w:szCs w:val="22"/>
        </w:rPr>
        <w:t xml:space="preserve"> 90 dnů. </w:t>
      </w:r>
      <w:r w:rsidR="00723293" w:rsidRPr="00A41B06">
        <w:rPr>
          <w:rFonts w:cs="Arial"/>
          <w:sz w:val="22"/>
          <w:szCs w:val="22"/>
        </w:rPr>
        <w:t xml:space="preserve">Ovšem k zařazení nedošlo, protože klienti </w:t>
      </w:r>
      <w:r w:rsidR="00E56C01" w:rsidRPr="00A41B06">
        <w:rPr>
          <w:rFonts w:cs="Arial"/>
          <w:sz w:val="22"/>
          <w:szCs w:val="22"/>
        </w:rPr>
        <w:t>měli po splatnosti méně než 3</w:t>
      </w:r>
      <w:r w:rsidR="00723293" w:rsidRPr="00A41B06">
        <w:rPr>
          <w:rFonts w:cs="Arial"/>
          <w:sz w:val="22"/>
          <w:szCs w:val="22"/>
        </w:rPr>
        <w:t xml:space="preserve"> dlužné splátky (nikoli první) a </w:t>
      </w:r>
      <w:r w:rsidR="00E56C01" w:rsidRPr="00A41B06">
        <w:rPr>
          <w:rFonts w:cs="Arial"/>
          <w:sz w:val="22"/>
          <w:szCs w:val="22"/>
        </w:rPr>
        <w:t xml:space="preserve">stáří nejstarší dlužné splátky bylo 90 </w:t>
      </w:r>
      <w:r w:rsidR="00723293" w:rsidRPr="00A41B06">
        <w:rPr>
          <w:rFonts w:cs="Arial"/>
          <w:sz w:val="22"/>
          <w:szCs w:val="22"/>
        </w:rPr>
        <w:t>dnů,</w:t>
      </w:r>
      <w:r w:rsidR="00E56C01" w:rsidRPr="00A41B06">
        <w:rPr>
          <w:rFonts w:cs="Arial"/>
          <w:sz w:val="22"/>
          <w:szCs w:val="22"/>
        </w:rPr>
        <w:t xml:space="preserve"> </w:t>
      </w:r>
      <w:r w:rsidR="00723293" w:rsidRPr="00A41B06">
        <w:rPr>
          <w:rFonts w:cs="Arial"/>
          <w:sz w:val="22"/>
          <w:szCs w:val="22"/>
        </w:rPr>
        <w:t xml:space="preserve">a navíc stav smlouvy byl ve stavu ukončená nikoliv </w:t>
      </w:r>
      <w:proofErr w:type="spellStart"/>
      <w:r w:rsidR="00723293" w:rsidRPr="00A41B06">
        <w:rPr>
          <w:rFonts w:cs="Arial"/>
          <w:sz w:val="22"/>
          <w:szCs w:val="22"/>
        </w:rPr>
        <w:t>zesplatněná</w:t>
      </w:r>
      <w:proofErr w:type="spellEnd"/>
      <w:r w:rsidR="00723293" w:rsidRPr="00A41B06">
        <w:rPr>
          <w:rFonts w:cs="Arial"/>
          <w:sz w:val="22"/>
          <w:szCs w:val="22"/>
        </w:rPr>
        <w:t xml:space="preserve">. </w:t>
      </w:r>
    </w:p>
    <w:p w:rsidR="00E84A35" w:rsidRDefault="00E84A35">
      <w:pPr>
        <w:rPr>
          <w:rFonts w:ascii="Arial" w:hAnsi="Arial" w:cs="Arial"/>
          <w:sz w:val="22"/>
          <w:szCs w:val="22"/>
        </w:rPr>
      </w:pPr>
      <w:r>
        <w:rPr>
          <w:rFonts w:cs="Arial"/>
          <w:sz w:val="22"/>
          <w:szCs w:val="22"/>
        </w:rPr>
        <w:br w:type="page"/>
      </w:r>
    </w:p>
    <w:p w:rsidR="00723293" w:rsidRPr="00A41B06" w:rsidRDefault="00D358FD"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723293" w:rsidRPr="00A41B06">
        <w:rPr>
          <w:rFonts w:cs="Arial"/>
          <w:sz w:val="22"/>
          <w:szCs w:val="22"/>
        </w:rPr>
        <w:t xml:space="preserve">áznamy problémových klientů - tj. Neplatičů splňovaly podmínky pro zařazení do registru s příznakem </w:t>
      </w:r>
      <w:r w:rsidR="00A41B06" w:rsidRPr="00A41B06">
        <w:rPr>
          <w:rFonts w:cs="Arial"/>
          <w:sz w:val="22"/>
          <w:szCs w:val="22"/>
        </w:rPr>
        <w:t>„</w:t>
      </w:r>
      <w:r w:rsidR="00723293" w:rsidRPr="00A41B06">
        <w:rPr>
          <w:rFonts w:cs="Arial"/>
          <w:sz w:val="22"/>
          <w:szCs w:val="22"/>
        </w:rPr>
        <w:t>A</w:t>
      </w:r>
      <w:r w:rsidR="00A41B06" w:rsidRPr="00A41B06">
        <w:rPr>
          <w:rFonts w:cs="Arial"/>
          <w:sz w:val="22"/>
          <w:szCs w:val="22"/>
        </w:rPr>
        <w:t>“</w:t>
      </w:r>
      <w:r w:rsidR="00723293" w:rsidRPr="00A41B06">
        <w:rPr>
          <w:rFonts w:cs="Arial"/>
          <w:sz w:val="22"/>
          <w:szCs w:val="22"/>
        </w:rPr>
        <w:t xml:space="preserve"> nebo </w:t>
      </w:r>
      <w:r w:rsidR="00A41B06" w:rsidRPr="00A41B06">
        <w:rPr>
          <w:rFonts w:cs="Arial"/>
          <w:sz w:val="22"/>
          <w:szCs w:val="22"/>
        </w:rPr>
        <w:t>„</w:t>
      </w:r>
      <w:r w:rsidR="00723293" w:rsidRPr="00A41B06">
        <w:rPr>
          <w:rFonts w:cs="Arial"/>
          <w:sz w:val="22"/>
          <w:szCs w:val="22"/>
        </w:rPr>
        <w:t>B</w:t>
      </w:r>
      <w:r w:rsidR="00A41B06" w:rsidRPr="00A41B06">
        <w:rPr>
          <w:rFonts w:cs="Arial"/>
          <w:sz w:val="22"/>
          <w:szCs w:val="22"/>
        </w:rPr>
        <w:t>“</w:t>
      </w:r>
      <w:r w:rsidR="00723293" w:rsidRPr="00A41B06">
        <w:rPr>
          <w:rFonts w:cs="Arial"/>
          <w:sz w:val="22"/>
          <w:szCs w:val="22"/>
        </w:rPr>
        <w:t xml:space="preserve">. K reportování nedošlo z důvodu chybného výkladu pravidel, kdy např. pro příznak </w:t>
      </w:r>
      <w:r w:rsidR="00A41B06" w:rsidRPr="00A41B06">
        <w:rPr>
          <w:rFonts w:cs="Arial"/>
          <w:sz w:val="22"/>
          <w:szCs w:val="22"/>
        </w:rPr>
        <w:t>„</w:t>
      </w:r>
      <w:r w:rsidR="00723293" w:rsidRPr="00A41B06">
        <w:rPr>
          <w:rFonts w:cs="Arial"/>
          <w:sz w:val="22"/>
          <w:szCs w:val="22"/>
        </w:rPr>
        <w:t>A</w:t>
      </w:r>
      <w:r w:rsidR="00A41B06" w:rsidRPr="00A41B06">
        <w:rPr>
          <w:rFonts w:cs="Arial"/>
          <w:sz w:val="22"/>
          <w:szCs w:val="22"/>
        </w:rPr>
        <w:t>“</w:t>
      </w:r>
      <w:r w:rsidR="00723293" w:rsidRPr="00A41B06">
        <w:rPr>
          <w:rFonts w:cs="Arial"/>
          <w:sz w:val="22"/>
          <w:szCs w:val="22"/>
        </w:rPr>
        <w:t xml:space="preserve"> došlo ke spojení podmínky </w:t>
      </w:r>
      <w:r w:rsidR="00A41B06" w:rsidRPr="00A41B06">
        <w:rPr>
          <w:rFonts w:cs="Arial"/>
          <w:sz w:val="22"/>
          <w:szCs w:val="22"/>
        </w:rPr>
        <w:t>„</w:t>
      </w:r>
      <w:r w:rsidR="00723293" w:rsidRPr="00A41B06">
        <w:rPr>
          <w:rFonts w:cs="Arial"/>
          <w:sz w:val="22"/>
          <w:szCs w:val="22"/>
        </w:rPr>
        <w:t>dluží první dvě splátky, resp. první dvě sjednaná finanční plnění, v rámci služby poskytnuté členem Sdružení.</w:t>
      </w:r>
      <w:r w:rsidR="00A41B06" w:rsidRPr="00A41B06">
        <w:rPr>
          <w:rFonts w:cs="Arial"/>
          <w:sz w:val="22"/>
          <w:szCs w:val="22"/>
        </w:rPr>
        <w:t>“</w:t>
      </w:r>
      <w:r w:rsidR="00E84A35">
        <w:rPr>
          <w:rFonts w:cs="Arial"/>
          <w:sz w:val="22"/>
          <w:szCs w:val="22"/>
        </w:rPr>
        <w:t xml:space="preserve"> S</w:t>
      </w:r>
      <w:r w:rsidR="00723293" w:rsidRPr="00A41B06">
        <w:rPr>
          <w:rFonts w:cs="Arial"/>
          <w:sz w:val="22"/>
          <w:szCs w:val="22"/>
        </w:rPr>
        <w:t xml:space="preserve"> podmínkou uvedenou v následující větě - tj. </w:t>
      </w:r>
      <w:r w:rsidR="00A41B06" w:rsidRPr="00A41B06">
        <w:rPr>
          <w:rFonts w:cs="Arial"/>
          <w:sz w:val="22"/>
          <w:szCs w:val="22"/>
        </w:rPr>
        <w:t>„</w:t>
      </w:r>
      <w:r w:rsidR="00723293" w:rsidRPr="00A41B06">
        <w:rPr>
          <w:rFonts w:cs="Arial"/>
          <w:sz w:val="22"/>
          <w:szCs w:val="22"/>
        </w:rPr>
        <w:t xml:space="preserve">V případě, kdy z důvodu podezření na podvodné jednání nejsou </w:t>
      </w:r>
      <w:r w:rsidR="00E84A35" w:rsidRPr="00A41B06">
        <w:rPr>
          <w:rFonts w:cs="Arial"/>
          <w:sz w:val="22"/>
          <w:szCs w:val="22"/>
        </w:rPr>
        <w:t xml:space="preserve">již </w:t>
      </w:r>
      <w:r w:rsidR="00723293" w:rsidRPr="00A41B06">
        <w:rPr>
          <w:rFonts w:cs="Arial"/>
          <w:sz w:val="22"/>
          <w:szCs w:val="22"/>
        </w:rPr>
        <w:t>splátky (finanční plnění) dále vystavovány (generovány), považuje se za naplnění podmínek pro přidělení příznaku stav, kdy se klient dostal do prodlení trvajícího minimálně dva měsíce od data splatnosti první neuhrazené splátky, resp. finančního plnění – příznak A</w:t>
      </w:r>
      <w:r w:rsidR="00A41B06" w:rsidRPr="00A41B06">
        <w:rPr>
          <w:rFonts w:cs="Arial"/>
          <w:sz w:val="22"/>
          <w:szCs w:val="22"/>
        </w:rPr>
        <w:t>“</w:t>
      </w:r>
      <w:r w:rsidR="00723293" w:rsidRPr="00A41B06">
        <w:rPr>
          <w:rFonts w:cs="Arial"/>
          <w:sz w:val="22"/>
          <w:szCs w:val="22"/>
        </w:rPr>
        <w:t>.</w:t>
      </w:r>
    </w:p>
    <w:p w:rsidR="00723293" w:rsidRPr="00A41B06" w:rsidRDefault="00D358FD" w:rsidP="00E56C01">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723293" w:rsidRPr="00A41B06">
        <w:rPr>
          <w:rFonts w:cs="Arial"/>
          <w:sz w:val="22"/>
          <w:szCs w:val="22"/>
        </w:rPr>
        <w:t>áznamy problémových klientů - tj. Neplatičů splňovaly podmínky pro zařazení do registru. Ovšem k reportování nedošlo v důsledku vytvoření nového kódování stavu účtů a počtu dní po splatnosti v systému člena, které nebyly zaneseny do tabulky kódů pro algoritmus.</w:t>
      </w:r>
    </w:p>
    <w:p w:rsidR="00E63F5E" w:rsidRPr="00A41B06" w:rsidRDefault="00D358FD" w:rsidP="008E6E29">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723293" w:rsidRPr="00A41B06">
        <w:rPr>
          <w:rFonts w:cs="Arial"/>
          <w:sz w:val="22"/>
          <w:szCs w:val="22"/>
        </w:rPr>
        <w:t>áznamy problémových klientů - tj. Neplatičů splňovaly podmínky pro zařazení do registru. Ovšem k zařazení nedošlo v důsledku interního nastavení stavu pro vybrané klienty, kteří byli z reportováni vyňati.</w:t>
      </w:r>
    </w:p>
    <w:p w:rsidR="00723293" w:rsidRPr="00A41B06" w:rsidRDefault="00723293" w:rsidP="00723293">
      <w:pPr>
        <w:pStyle w:val="HLBBodyText"/>
        <w:tabs>
          <w:tab w:val="left" w:pos="1080"/>
        </w:tabs>
        <w:spacing w:after="0"/>
        <w:ind w:left="1080"/>
        <w:rPr>
          <w:rFonts w:cs="Arial"/>
          <w:sz w:val="22"/>
          <w:szCs w:val="22"/>
        </w:rPr>
      </w:pPr>
    </w:p>
    <w:p w:rsidR="00723293" w:rsidRPr="009D1123" w:rsidRDefault="00723293" w:rsidP="009D1123">
      <w:pPr>
        <w:pStyle w:val="Nadpis3"/>
      </w:pPr>
      <w:r w:rsidRPr="008E6E29">
        <w:t xml:space="preserve">Kategorie </w:t>
      </w:r>
      <w:r w:rsidR="00D358FD">
        <w:t xml:space="preserve">chyby </w:t>
      </w:r>
      <w:r>
        <w:rPr>
          <w:b/>
        </w:rPr>
        <w:t>c</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V</w:t>
      </w:r>
      <w:r w:rsidR="00D26E15" w:rsidRPr="00A41B06">
        <w:rPr>
          <w:rFonts w:cs="Arial"/>
          <w:sz w:val="22"/>
          <w:szCs w:val="22"/>
        </w:rPr>
        <w:t xml:space="preserve"> důsledku chybných dat v systému došlo k nesprávnému vyhodnocování příznaku </w:t>
      </w:r>
      <w:r w:rsidR="00A41B06" w:rsidRPr="00A41B06">
        <w:rPr>
          <w:rFonts w:cs="Arial"/>
          <w:sz w:val="22"/>
          <w:szCs w:val="22"/>
        </w:rPr>
        <w:t>„</w:t>
      </w:r>
      <w:r w:rsidR="00D26E15" w:rsidRPr="00A41B06">
        <w:rPr>
          <w:rFonts w:cs="Arial"/>
          <w:sz w:val="22"/>
          <w:szCs w:val="22"/>
        </w:rPr>
        <w:t>A</w:t>
      </w:r>
      <w:r w:rsidR="00A41B06" w:rsidRPr="00A41B06">
        <w:rPr>
          <w:rFonts w:cs="Arial"/>
          <w:sz w:val="22"/>
          <w:szCs w:val="22"/>
        </w:rPr>
        <w:t>“</w:t>
      </w:r>
      <w:r w:rsidR="00D26E15" w:rsidRPr="00A41B06">
        <w:rPr>
          <w:rFonts w:cs="Arial"/>
          <w:sz w:val="22"/>
          <w:szCs w:val="22"/>
        </w:rPr>
        <w:t xml:space="preserve"> a </w:t>
      </w:r>
      <w:r w:rsidR="00A41B06" w:rsidRPr="00A41B06">
        <w:rPr>
          <w:rFonts w:cs="Arial"/>
          <w:sz w:val="22"/>
          <w:szCs w:val="22"/>
        </w:rPr>
        <w:t>„</w:t>
      </w:r>
      <w:r w:rsidR="00D26E15" w:rsidRPr="00A41B06">
        <w:rPr>
          <w:rFonts w:cs="Arial"/>
          <w:sz w:val="22"/>
          <w:szCs w:val="22"/>
        </w:rPr>
        <w:t>B</w:t>
      </w:r>
      <w:r w:rsidR="00A41B06" w:rsidRPr="00A41B06">
        <w:rPr>
          <w:rFonts w:cs="Arial"/>
          <w:sz w:val="22"/>
          <w:szCs w:val="22"/>
        </w:rPr>
        <w:t>“</w:t>
      </w:r>
      <w:r w:rsidR="00D26E15" w:rsidRPr="00A41B06">
        <w:rPr>
          <w:rFonts w:cs="Arial"/>
          <w:sz w:val="22"/>
          <w:szCs w:val="22"/>
        </w:rPr>
        <w:t>. Chyba dat byla zapříčiněna tím, že systém automaticky provedl stržení prostředků z běžného účtu klienta, na kterém ovšem nebylo dostatečné krytí. Poté byla provedena série ručních přeúčtování dlužných částek, čímž došlo ke změně informace o počtu dnů po splatnosti, počtu dlužných splátek po splatnosti.</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26E15" w:rsidRPr="00A41B06">
        <w:rPr>
          <w:rFonts w:cs="Arial"/>
          <w:sz w:val="22"/>
          <w:szCs w:val="22"/>
        </w:rPr>
        <w:t xml:space="preserve">hyba při reportování příznaku </w:t>
      </w:r>
      <w:r w:rsidR="00A41B06" w:rsidRPr="00A41B06">
        <w:rPr>
          <w:rFonts w:cs="Arial"/>
          <w:sz w:val="22"/>
          <w:szCs w:val="22"/>
        </w:rPr>
        <w:t>„</w:t>
      </w:r>
      <w:r w:rsidR="00D26E15" w:rsidRPr="00A41B06">
        <w:rPr>
          <w:rFonts w:cs="Arial"/>
          <w:sz w:val="22"/>
          <w:szCs w:val="22"/>
        </w:rPr>
        <w:t>C</w:t>
      </w:r>
      <w:r w:rsidR="00A41B06" w:rsidRPr="00A41B06">
        <w:rPr>
          <w:rFonts w:cs="Arial"/>
          <w:sz w:val="22"/>
          <w:szCs w:val="22"/>
        </w:rPr>
        <w:t>“</w:t>
      </w:r>
      <w:r w:rsidR="00D26E15" w:rsidRPr="00A41B06">
        <w:rPr>
          <w:rFonts w:cs="Arial"/>
          <w:sz w:val="22"/>
          <w:szCs w:val="22"/>
        </w:rPr>
        <w:t xml:space="preserve"> a </w:t>
      </w:r>
      <w:r w:rsidR="00A41B06" w:rsidRPr="00A41B06">
        <w:rPr>
          <w:rFonts w:cs="Arial"/>
          <w:sz w:val="22"/>
          <w:szCs w:val="22"/>
        </w:rPr>
        <w:t>„</w:t>
      </w:r>
      <w:r w:rsidR="00D26E15" w:rsidRPr="00A41B06">
        <w:rPr>
          <w:rFonts w:cs="Arial"/>
          <w:sz w:val="22"/>
          <w:szCs w:val="22"/>
        </w:rPr>
        <w:t>B</w:t>
      </w:r>
      <w:r w:rsidR="00A41B06" w:rsidRPr="00A41B06">
        <w:rPr>
          <w:rFonts w:cs="Arial"/>
          <w:sz w:val="22"/>
          <w:szCs w:val="22"/>
        </w:rPr>
        <w:t>“</w:t>
      </w:r>
      <w:r w:rsidR="00D26E15" w:rsidRPr="00A41B06">
        <w:rPr>
          <w:rFonts w:cs="Arial"/>
          <w:sz w:val="22"/>
          <w:szCs w:val="22"/>
        </w:rPr>
        <w:t xml:space="preserve"> pro typ produktu č. 9 byla zapříčiněna nesprávným vyhodnocením počtu měsíců po splatnosti.</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D26E15" w:rsidRPr="00A41B06">
        <w:rPr>
          <w:rFonts w:cs="Arial"/>
          <w:sz w:val="22"/>
          <w:szCs w:val="22"/>
        </w:rPr>
        <w:t xml:space="preserve">esprávné vyhodnocování splnění podmínek pro příznak </w:t>
      </w:r>
      <w:r w:rsidR="00A41B06" w:rsidRPr="00A41B06">
        <w:rPr>
          <w:rFonts w:cs="Arial"/>
          <w:sz w:val="22"/>
          <w:szCs w:val="22"/>
        </w:rPr>
        <w:t>„</w:t>
      </w:r>
      <w:r w:rsidR="00D26E15" w:rsidRPr="00A41B06">
        <w:rPr>
          <w:rFonts w:cs="Arial"/>
          <w:sz w:val="22"/>
          <w:szCs w:val="22"/>
        </w:rPr>
        <w:t>C</w:t>
      </w:r>
      <w:r w:rsidR="00A41B06" w:rsidRPr="00A41B06">
        <w:rPr>
          <w:rFonts w:cs="Arial"/>
          <w:sz w:val="22"/>
          <w:szCs w:val="22"/>
        </w:rPr>
        <w:t>“</w:t>
      </w:r>
      <w:r w:rsidR="00D26E15" w:rsidRPr="00A41B06">
        <w:rPr>
          <w:rFonts w:cs="Arial"/>
          <w:sz w:val="22"/>
          <w:szCs w:val="22"/>
        </w:rPr>
        <w:t xml:space="preserve"> pro produkt č. 6, kdy algoritmus nereflektoval podmínky pravidel v bodu II.4.</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D26E15" w:rsidRPr="00A41B06">
        <w:rPr>
          <w:rFonts w:cs="Arial"/>
          <w:sz w:val="22"/>
          <w:szCs w:val="22"/>
        </w:rPr>
        <w:t xml:space="preserve">áznamy měly být reportovány s příznakem </w:t>
      </w:r>
      <w:r w:rsidR="00A41B06" w:rsidRPr="00A41B06">
        <w:rPr>
          <w:rFonts w:cs="Arial"/>
          <w:sz w:val="22"/>
          <w:szCs w:val="22"/>
        </w:rPr>
        <w:t>„</w:t>
      </w:r>
      <w:r w:rsidR="00D26E15" w:rsidRPr="00A41B06">
        <w:rPr>
          <w:rFonts w:cs="Arial"/>
          <w:sz w:val="22"/>
          <w:szCs w:val="22"/>
        </w:rPr>
        <w:t>D</w:t>
      </w:r>
      <w:r w:rsidR="00A41B06" w:rsidRPr="00A41B06">
        <w:rPr>
          <w:rFonts w:cs="Arial"/>
          <w:sz w:val="22"/>
          <w:szCs w:val="22"/>
        </w:rPr>
        <w:t>“</w:t>
      </w:r>
      <w:r w:rsidR="00D26E15" w:rsidRPr="00A41B06">
        <w:rPr>
          <w:rFonts w:cs="Arial"/>
          <w:sz w:val="22"/>
          <w:szCs w:val="22"/>
        </w:rPr>
        <w:t xml:space="preserve">. Chyba při reportingu byla zapříčiněna tím, že nedošlo v systémech členů k propsání informace </w:t>
      </w:r>
      <w:r w:rsidR="00E84A35">
        <w:rPr>
          <w:rFonts w:cs="Arial"/>
          <w:sz w:val="22"/>
          <w:szCs w:val="22"/>
        </w:rPr>
        <w:br/>
      </w:r>
      <w:r w:rsidR="00D26E15" w:rsidRPr="00A41B06">
        <w:rPr>
          <w:rFonts w:cs="Arial"/>
          <w:sz w:val="22"/>
          <w:szCs w:val="22"/>
        </w:rPr>
        <w:t xml:space="preserve">o </w:t>
      </w:r>
      <w:proofErr w:type="spellStart"/>
      <w:r w:rsidR="00D26E15" w:rsidRPr="00A41B06">
        <w:rPr>
          <w:rFonts w:cs="Arial"/>
          <w:sz w:val="22"/>
          <w:szCs w:val="22"/>
        </w:rPr>
        <w:t>zesplatnění</w:t>
      </w:r>
      <w:proofErr w:type="spellEnd"/>
      <w:r w:rsidR="00D26E15" w:rsidRPr="00A41B06">
        <w:rPr>
          <w:rFonts w:cs="Arial"/>
          <w:sz w:val="22"/>
          <w:szCs w:val="22"/>
        </w:rPr>
        <w:t xml:space="preserve"> do datového skladu v místech, kde by tuto informaci algoritmus očekával.</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D26E15" w:rsidRPr="00A41B06">
        <w:rPr>
          <w:rFonts w:cs="Arial"/>
          <w:sz w:val="22"/>
          <w:szCs w:val="22"/>
        </w:rPr>
        <w:t xml:space="preserve">áznamy měly být reportovány s příznakem </w:t>
      </w:r>
      <w:r w:rsidR="00A41B06" w:rsidRPr="00A41B06">
        <w:rPr>
          <w:rFonts w:cs="Arial"/>
          <w:sz w:val="22"/>
          <w:szCs w:val="22"/>
        </w:rPr>
        <w:t>„</w:t>
      </w:r>
      <w:r w:rsidR="00D26E15" w:rsidRPr="00A41B06">
        <w:rPr>
          <w:rFonts w:cs="Arial"/>
          <w:sz w:val="22"/>
          <w:szCs w:val="22"/>
        </w:rPr>
        <w:t>D</w:t>
      </w:r>
      <w:r w:rsidR="00A41B06" w:rsidRPr="00A41B06">
        <w:rPr>
          <w:rFonts w:cs="Arial"/>
          <w:sz w:val="22"/>
          <w:szCs w:val="22"/>
        </w:rPr>
        <w:t>“</w:t>
      </w:r>
      <w:r w:rsidR="00D26E15" w:rsidRPr="00A41B06">
        <w:rPr>
          <w:rFonts w:cs="Arial"/>
          <w:sz w:val="22"/>
          <w:szCs w:val="22"/>
        </w:rPr>
        <w:t xml:space="preserve">. Chyba při reportingu byla zapříčiněna tím, že pracovník při zesplatnění použil jiný kód pro zesplatnění pohledávky, než byly kódy použité v tabulce kódování algoritmu. </w:t>
      </w:r>
    </w:p>
    <w:p w:rsidR="00587ABA"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587ABA" w:rsidRPr="00A41B06">
        <w:rPr>
          <w:rFonts w:cs="Arial"/>
          <w:sz w:val="22"/>
          <w:szCs w:val="22"/>
        </w:rPr>
        <w:t xml:space="preserve">esprávné vyhodnocení splnění podmínek pro přiřazení příznaku </w:t>
      </w:r>
      <w:r w:rsidR="00A41B06" w:rsidRPr="00A41B06">
        <w:rPr>
          <w:rFonts w:cs="Arial"/>
          <w:sz w:val="22"/>
          <w:szCs w:val="22"/>
        </w:rPr>
        <w:t>„</w:t>
      </w:r>
      <w:r w:rsidR="00587ABA" w:rsidRPr="00A41B06">
        <w:rPr>
          <w:rFonts w:cs="Arial"/>
          <w:sz w:val="22"/>
          <w:szCs w:val="22"/>
        </w:rPr>
        <w:t>Z</w:t>
      </w:r>
      <w:r w:rsidR="00A41B06" w:rsidRPr="00A41B06">
        <w:rPr>
          <w:rFonts w:cs="Arial"/>
          <w:sz w:val="22"/>
          <w:szCs w:val="22"/>
        </w:rPr>
        <w:t>“</w:t>
      </w:r>
      <w:r w:rsidR="00587ABA" w:rsidRPr="00A41B06">
        <w:rPr>
          <w:rFonts w:cs="Arial"/>
          <w:sz w:val="22"/>
          <w:szCs w:val="22"/>
        </w:rPr>
        <w:t xml:space="preserve">, které vzniklo v důsledku interního vyrovnání pohledávky v primárním systému člena, které se provedlo za účelem převodu účtu dlužníka do jiného systému v oddělení vymáhání pohledávek. Ovšem faktickou úhradu od dlužníka člen neobdržel. </w:t>
      </w:r>
    </w:p>
    <w:p w:rsidR="00D26E15"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26E15" w:rsidRPr="00A41B06">
        <w:rPr>
          <w:rFonts w:cs="Arial"/>
          <w:sz w:val="22"/>
          <w:szCs w:val="22"/>
        </w:rPr>
        <w:t xml:space="preserve">hyba při reportování příznaku </w:t>
      </w:r>
      <w:r w:rsidR="00A41B06" w:rsidRPr="00A41B06">
        <w:rPr>
          <w:rFonts w:cs="Arial"/>
          <w:sz w:val="22"/>
          <w:szCs w:val="22"/>
        </w:rPr>
        <w:t>„</w:t>
      </w:r>
      <w:r w:rsidR="00D26E15" w:rsidRPr="00A41B06">
        <w:rPr>
          <w:rFonts w:cs="Arial"/>
          <w:sz w:val="22"/>
          <w:szCs w:val="22"/>
        </w:rPr>
        <w:t>Z</w:t>
      </w:r>
      <w:r w:rsidR="00A41B06" w:rsidRPr="00A41B06">
        <w:rPr>
          <w:rFonts w:cs="Arial"/>
          <w:sz w:val="22"/>
          <w:szCs w:val="22"/>
        </w:rPr>
        <w:t>“</w:t>
      </w:r>
      <w:r w:rsidR="00D26E15" w:rsidRPr="00A41B06">
        <w:rPr>
          <w:rFonts w:cs="Arial"/>
          <w:sz w:val="22"/>
          <w:szCs w:val="22"/>
        </w:rPr>
        <w:t xml:space="preserve"> byla zapříčiněna ručním zásahem na klientském účtu, přitom podmínky pro přiřazení příznaku </w:t>
      </w:r>
      <w:r w:rsidR="00A41B06" w:rsidRPr="00A41B06">
        <w:rPr>
          <w:rFonts w:cs="Arial"/>
          <w:sz w:val="22"/>
          <w:szCs w:val="22"/>
        </w:rPr>
        <w:t>„</w:t>
      </w:r>
      <w:r w:rsidR="00D26E15" w:rsidRPr="00A41B06">
        <w:rPr>
          <w:rFonts w:cs="Arial"/>
          <w:sz w:val="22"/>
          <w:szCs w:val="22"/>
        </w:rPr>
        <w:t>Z</w:t>
      </w:r>
      <w:r w:rsidR="00A41B06" w:rsidRPr="00A41B06">
        <w:rPr>
          <w:rFonts w:cs="Arial"/>
          <w:sz w:val="22"/>
          <w:szCs w:val="22"/>
        </w:rPr>
        <w:t>“</w:t>
      </w:r>
      <w:r w:rsidR="00D26E15" w:rsidRPr="00A41B06">
        <w:rPr>
          <w:rFonts w:cs="Arial"/>
          <w:sz w:val="22"/>
          <w:szCs w:val="22"/>
        </w:rPr>
        <w:t xml:space="preserve"> nebyly splněny.</w:t>
      </w:r>
    </w:p>
    <w:p w:rsidR="00587ABA"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587ABA" w:rsidRPr="00A41B06">
        <w:rPr>
          <w:rFonts w:cs="Arial"/>
          <w:sz w:val="22"/>
          <w:szCs w:val="22"/>
        </w:rPr>
        <w:t xml:space="preserve">hyby zjištěné při reportování příznaku </w:t>
      </w:r>
      <w:r w:rsidR="00A41B06" w:rsidRPr="00A41B06">
        <w:rPr>
          <w:rFonts w:cs="Arial"/>
          <w:sz w:val="22"/>
          <w:szCs w:val="22"/>
        </w:rPr>
        <w:t>„</w:t>
      </w:r>
      <w:r w:rsidR="00587ABA" w:rsidRPr="00A41B06">
        <w:rPr>
          <w:rFonts w:cs="Arial"/>
          <w:sz w:val="22"/>
          <w:szCs w:val="22"/>
        </w:rPr>
        <w:t>D</w:t>
      </w:r>
      <w:r w:rsidR="00A41B06" w:rsidRPr="00A41B06">
        <w:rPr>
          <w:rFonts w:cs="Arial"/>
          <w:sz w:val="22"/>
          <w:szCs w:val="22"/>
        </w:rPr>
        <w:t>“</w:t>
      </w:r>
      <w:r w:rsidR="00587ABA" w:rsidRPr="00A41B06">
        <w:rPr>
          <w:rFonts w:cs="Arial"/>
          <w:sz w:val="22"/>
          <w:szCs w:val="22"/>
        </w:rPr>
        <w:t xml:space="preserve"> a </w:t>
      </w:r>
      <w:r w:rsidR="00A41B06" w:rsidRPr="00A41B06">
        <w:rPr>
          <w:rFonts w:cs="Arial"/>
          <w:sz w:val="22"/>
          <w:szCs w:val="22"/>
        </w:rPr>
        <w:t>„</w:t>
      </w:r>
      <w:r w:rsidR="00587ABA" w:rsidRPr="00A41B06">
        <w:rPr>
          <w:rFonts w:cs="Arial"/>
          <w:sz w:val="22"/>
          <w:szCs w:val="22"/>
        </w:rPr>
        <w:t>Z</w:t>
      </w:r>
      <w:r w:rsidR="00A41B06" w:rsidRPr="00A41B06">
        <w:rPr>
          <w:rFonts w:cs="Arial"/>
          <w:sz w:val="22"/>
          <w:szCs w:val="22"/>
        </w:rPr>
        <w:t>“</w:t>
      </w:r>
      <w:r w:rsidR="00587ABA" w:rsidRPr="00A41B06">
        <w:rPr>
          <w:rFonts w:cs="Arial"/>
          <w:sz w:val="22"/>
          <w:szCs w:val="22"/>
        </w:rPr>
        <w:t>, které byly zapříčiněny postupným ukončováním obchodních aktivit členů</w:t>
      </w:r>
      <w:r w:rsidR="00D26E15" w:rsidRPr="00A41B06">
        <w:rPr>
          <w:rFonts w:cs="Arial"/>
          <w:sz w:val="22"/>
          <w:szCs w:val="22"/>
        </w:rPr>
        <w:t>. Tito č</w:t>
      </w:r>
      <w:r w:rsidR="00587ABA" w:rsidRPr="00A41B06">
        <w:rPr>
          <w:rFonts w:cs="Arial"/>
          <w:sz w:val="22"/>
          <w:szCs w:val="22"/>
        </w:rPr>
        <w:t>lenové ztratili podporu ze strany poskytovatele informačního systému</w:t>
      </w:r>
      <w:r w:rsidR="00D26E15" w:rsidRPr="00A41B06">
        <w:rPr>
          <w:rFonts w:cs="Arial"/>
          <w:sz w:val="22"/>
          <w:szCs w:val="22"/>
        </w:rPr>
        <w:t xml:space="preserve">, čímž se zamezila možnost algoritmu přistupovat k </w:t>
      </w:r>
      <w:r w:rsidR="00587ABA" w:rsidRPr="00A41B06">
        <w:rPr>
          <w:rFonts w:cs="Arial"/>
          <w:sz w:val="22"/>
          <w:szCs w:val="22"/>
        </w:rPr>
        <w:t>datovým skladům.</w:t>
      </w:r>
    </w:p>
    <w:p w:rsidR="00D26E15"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26E15" w:rsidRPr="00A41B06">
        <w:rPr>
          <w:rFonts w:cs="Arial"/>
          <w:sz w:val="22"/>
          <w:szCs w:val="22"/>
        </w:rPr>
        <w:t xml:space="preserve">hyba při reportování příznaku </w:t>
      </w:r>
      <w:r w:rsidR="00A41B06" w:rsidRPr="00A41B06">
        <w:rPr>
          <w:rFonts w:cs="Arial"/>
          <w:sz w:val="22"/>
          <w:szCs w:val="22"/>
        </w:rPr>
        <w:t>„</w:t>
      </w:r>
      <w:r w:rsidR="00D26E15" w:rsidRPr="00A41B06">
        <w:rPr>
          <w:rFonts w:cs="Arial"/>
          <w:sz w:val="22"/>
          <w:szCs w:val="22"/>
        </w:rPr>
        <w:t>Z</w:t>
      </w:r>
      <w:r w:rsidR="00A41B06" w:rsidRPr="00A41B06">
        <w:rPr>
          <w:rFonts w:cs="Arial"/>
          <w:sz w:val="22"/>
          <w:szCs w:val="22"/>
        </w:rPr>
        <w:t>“</w:t>
      </w:r>
      <w:r w:rsidR="00D26E15" w:rsidRPr="00A41B06">
        <w:rPr>
          <w:rFonts w:cs="Arial"/>
          <w:sz w:val="22"/>
          <w:szCs w:val="22"/>
        </w:rPr>
        <w:t xml:space="preserve"> byla zapříčiněna chybným nastavením algoritmu, který nesprávně vyhodnocoval částečnou úhradu finančního plnění </w:t>
      </w:r>
      <w:r w:rsidR="00E84A35">
        <w:rPr>
          <w:rFonts w:cs="Arial"/>
          <w:sz w:val="22"/>
          <w:szCs w:val="22"/>
        </w:rPr>
        <w:br/>
      </w:r>
      <w:r w:rsidR="00D26E15" w:rsidRPr="00A41B06">
        <w:rPr>
          <w:rFonts w:cs="Arial"/>
          <w:sz w:val="22"/>
          <w:szCs w:val="22"/>
        </w:rPr>
        <w:t>a považoval tuto za úplnou úhradu. Zároveň celková dlužná částka po splatnosti neklesla pod hranici pro reportování do registru.</w:t>
      </w:r>
    </w:p>
    <w:p w:rsidR="00D26E15" w:rsidRPr="00A41B06" w:rsidRDefault="00D358FD" w:rsidP="00D26E15">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26E15" w:rsidRPr="00A41B06">
        <w:rPr>
          <w:rFonts w:cs="Arial"/>
          <w:sz w:val="22"/>
          <w:szCs w:val="22"/>
        </w:rPr>
        <w:t xml:space="preserve">hyby zjištěné při reportování příznaku </w:t>
      </w:r>
      <w:r w:rsidR="00A41B06" w:rsidRPr="00A41B06">
        <w:rPr>
          <w:rFonts w:cs="Arial"/>
          <w:sz w:val="22"/>
          <w:szCs w:val="22"/>
        </w:rPr>
        <w:t>„</w:t>
      </w:r>
      <w:r w:rsidR="00D26E15" w:rsidRPr="00A41B06">
        <w:rPr>
          <w:rFonts w:cs="Arial"/>
          <w:sz w:val="22"/>
          <w:szCs w:val="22"/>
        </w:rPr>
        <w:t>P</w:t>
      </w:r>
      <w:r w:rsidR="00A41B06" w:rsidRPr="00A41B06">
        <w:rPr>
          <w:rFonts w:cs="Arial"/>
          <w:sz w:val="22"/>
          <w:szCs w:val="22"/>
        </w:rPr>
        <w:t>“</w:t>
      </w:r>
      <w:r w:rsidR="00D26E15" w:rsidRPr="00A41B06">
        <w:rPr>
          <w:rFonts w:cs="Arial"/>
          <w:sz w:val="22"/>
          <w:szCs w:val="22"/>
        </w:rPr>
        <w:t xml:space="preserve">, kdy členové ponechali reporting záznamů v příznaku </w:t>
      </w:r>
      <w:r w:rsidR="00A41B06" w:rsidRPr="00A41B06">
        <w:rPr>
          <w:rFonts w:cs="Arial"/>
          <w:sz w:val="22"/>
          <w:szCs w:val="22"/>
        </w:rPr>
        <w:t>„</w:t>
      </w:r>
      <w:r w:rsidR="00D26E15" w:rsidRPr="00A41B06">
        <w:rPr>
          <w:rFonts w:cs="Arial"/>
          <w:sz w:val="22"/>
          <w:szCs w:val="22"/>
        </w:rPr>
        <w:t>D</w:t>
      </w:r>
      <w:r w:rsidR="00A41B06" w:rsidRPr="00A41B06">
        <w:rPr>
          <w:rFonts w:cs="Arial"/>
          <w:sz w:val="22"/>
          <w:szCs w:val="22"/>
        </w:rPr>
        <w:t>“</w:t>
      </w:r>
      <w:r w:rsidR="00D26E15" w:rsidRPr="00A41B06">
        <w:rPr>
          <w:rFonts w:cs="Arial"/>
          <w:sz w:val="22"/>
          <w:szCs w:val="22"/>
        </w:rPr>
        <w:t xml:space="preserve"> s odůvodněním, že došlo </w:t>
      </w:r>
      <w:r w:rsidR="00E84A35" w:rsidRPr="00A41B06">
        <w:rPr>
          <w:rFonts w:cs="Arial"/>
          <w:sz w:val="22"/>
          <w:szCs w:val="22"/>
        </w:rPr>
        <w:t xml:space="preserve">sice </w:t>
      </w:r>
      <w:r w:rsidR="00D26E15" w:rsidRPr="00A41B06">
        <w:rPr>
          <w:rFonts w:cs="Arial"/>
          <w:sz w:val="22"/>
          <w:szCs w:val="22"/>
        </w:rPr>
        <w:t xml:space="preserve">k odprodeji pohledávky, ovšem člen změnu příznaku na příznak </w:t>
      </w:r>
      <w:r w:rsidR="00A41B06" w:rsidRPr="00A41B06">
        <w:rPr>
          <w:rFonts w:cs="Arial"/>
          <w:sz w:val="22"/>
          <w:szCs w:val="22"/>
        </w:rPr>
        <w:t>„</w:t>
      </w:r>
      <w:r w:rsidR="00D26E15" w:rsidRPr="00A41B06">
        <w:rPr>
          <w:rFonts w:cs="Arial"/>
          <w:sz w:val="22"/>
          <w:szCs w:val="22"/>
        </w:rPr>
        <w:t>P</w:t>
      </w:r>
      <w:r w:rsidR="00A41B06" w:rsidRPr="00A41B06">
        <w:rPr>
          <w:rFonts w:cs="Arial"/>
          <w:sz w:val="22"/>
          <w:szCs w:val="22"/>
        </w:rPr>
        <w:t>“</w:t>
      </w:r>
      <w:r w:rsidR="00D26E15" w:rsidRPr="00A41B06">
        <w:rPr>
          <w:rFonts w:cs="Arial"/>
          <w:sz w:val="22"/>
          <w:szCs w:val="22"/>
        </w:rPr>
        <w:t xml:space="preserve"> prováděl ručně. </w:t>
      </w:r>
    </w:p>
    <w:p w:rsidR="00D26E15"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D26E15" w:rsidRPr="00A41B06">
        <w:rPr>
          <w:rFonts w:cs="Arial"/>
          <w:sz w:val="22"/>
          <w:szCs w:val="22"/>
        </w:rPr>
        <w:t xml:space="preserve">áznamy byly reportovány s příznakem </w:t>
      </w:r>
      <w:r w:rsidR="00A41B06" w:rsidRPr="00A41B06">
        <w:rPr>
          <w:rFonts w:cs="Arial"/>
          <w:sz w:val="22"/>
          <w:szCs w:val="22"/>
        </w:rPr>
        <w:t>„</w:t>
      </w:r>
      <w:r w:rsidR="00D26E15" w:rsidRPr="00A41B06">
        <w:rPr>
          <w:rFonts w:cs="Arial"/>
          <w:sz w:val="22"/>
          <w:szCs w:val="22"/>
        </w:rPr>
        <w:t>B</w:t>
      </w:r>
      <w:r w:rsidR="00A41B06" w:rsidRPr="00A41B06">
        <w:rPr>
          <w:rFonts w:cs="Arial"/>
          <w:sz w:val="22"/>
          <w:szCs w:val="22"/>
        </w:rPr>
        <w:t>“</w:t>
      </w:r>
      <w:r w:rsidR="00D26E15" w:rsidRPr="00A41B06">
        <w:rPr>
          <w:rFonts w:cs="Arial"/>
          <w:sz w:val="22"/>
          <w:szCs w:val="22"/>
        </w:rPr>
        <w:t xml:space="preserve">. Ovšem z předložených podkladů vyplynulo, že splňovaly podmínky pro reportování s příznakem </w:t>
      </w:r>
      <w:r w:rsidR="00A41B06" w:rsidRPr="00A41B06">
        <w:rPr>
          <w:rFonts w:cs="Arial"/>
          <w:sz w:val="22"/>
          <w:szCs w:val="22"/>
        </w:rPr>
        <w:t>„</w:t>
      </w:r>
      <w:r w:rsidR="00D26E15" w:rsidRPr="00A41B06">
        <w:rPr>
          <w:rFonts w:cs="Arial"/>
          <w:sz w:val="22"/>
          <w:szCs w:val="22"/>
        </w:rPr>
        <w:t>A</w:t>
      </w:r>
      <w:r w:rsidR="00A41B06" w:rsidRPr="00A41B06">
        <w:rPr>
          <w:rFonts w:cs="Arial"/>
          <w:sz w:val="22"/>
          <w:szCs w:val="22"/>
        </w:rPr>
        <w:t>“</w:t>
      </w:r>
      <w:r w:rsidR="00D26E15" w:rsidRPr="00A41B06">
        <w:rPr>
          <w:rFonts w:cs="Arial"/>
          <w:sz w:val="22"/>
          <w:szCs w:val="22"/>
        </w:rPr>
        <w:t>. Příčinou vzniku této chyby byly nestandardní operace při otevření účtu klienta, na které algoritmus nedokázal reagovat.</w:t>
      </w:r>
    </w:p>
    <w:p w:rsidR="00E84A35"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F6961" w:rsidRPr="00A41B06">
        <w:rPr>
          <w:rFonts w:cs="Arial"/>
          <w:sz w:val="22"/>
          <w:szCs w:val="22"/>
        </w:rPr>
        <w:t xml:space="preserve">áznamy byly reportovány s příznakem </w:t>
      </w:r>
      <w:r w:rsidR="00A41B06" w:rsidRPr="00A41B06">
        <w:rPr>
          <w:rFonts w:cs="Arial"/>
          <w:sz w:val="22"/>
          <w:szCs w:val="22"/>
        </w:rPr>
        <w:t>„</w:t>
      </w:r>
      <w:r w:rsidR="00CF6961" w:rsidRPr="00A41B06">
        <w:rPr>
          <w:rFonts w:cs="Arial"/>
          <w:sz w:val="22"/>
          <w:szCs w:val="22"/>
        </w:rPr>
        <w:t>C</w:t>
      </w:r>
      <w:r w:rsidR="00A41B06" w:rsidRPr="00A41B06">
        <w:rPr>
          <w:rFonts w:cs="Arial"/>
          <w:sz w:val="22"/>
          <w:szCs w:val="22"/>
        </w:rPr>
        <w:t>“</w:t>
      </w:r>
      <w:r w:rsidR="00CF6961" w:rsidRPr="00A41B06">
        <w:rPr>
          <w:rFonts w:cs="Arial"/>
          <w:sz w:val="22"/>
          <w:szCs w:val="22"/>
        </w:rPr>
        <w:t xml:space="preserve">. Z platební historie k těmto záznamům vyplynulo, že měly být reportovány s příznakem </w:t>
      </w:r>
      <w:r w:rsidR="00A41B06" w:rsidRPr="00A41B06">
        <w:rPr>
          <w:rFonts w:cs="Arial"/>
          <w:sz w:val="22"/>
          <w:szCs w:val="22"/>
        </w:rPr>
        <w:t>„</w:t>
      </w:r>
      <w:r w:rsidR="00CF6961" w:rsidRPr="00A41B06">
        <w:rPr>
          <w:rFonts w:cs="Arial"/>
          <w:sz w:val="22"/>
          <w:szCs w:val="22"/>
        </w:rPr>
        <w:t>B</w:t>
      </w:r>
      <w:r w:rsidR="00A41B06" w:rsidRPr="00A41B06">
        <w:rPr>
          <w:rFonts w:cs="Arial"/>
          <w:sz w:val="22"/>
          <w:szCs w:val="22"/>
        </w:rPr>
        <w:t>“</w:t>
      </w:r>
      <w:r w:rsidR="00CF6961" w:rsidRPr="00A41B06">
        <w:rPr>
          <w:rFonts w:cs="Arial"/>
          <w:sz w:val="22"/>
          <w:szCs w:val="22"/>
        </w:rPr>
        <w:t xml:space="preserve"> pro produkt č. 1. Chyba při vyhodnocování příznaku byla zapříčiněna tím, že při reportingu do registru algoritmus vyhodnocuje u klientů nejen podmínky pro přiřazení příznaku podle pravidel, ale zároveň informaci, zda byl klient na svůj dluh v určitém období upozorněn (telefonicky, SMS zprávou nebo písemnou upomínkou). </w:t>
      </w:r>
      <w:r w:rsidR="00E84A35">
        <w:rPr>
          <w:rFonts w:cs="Arial"/>
          <w:sz w:val="22"/>
          <w:szCs w:val="22"/>
        </w:rPr>
        <w:br/>
      </w:r>
    </w:p>
    <w:p w:rsidR="00CF6961" w:rsidRPr="00A41B06" w:rsidRDefault="00CF6961" w:rsidP="00C5302E">
      <w:pPr>
        <w:pStyle w:val="HLBBodyText"/>
        <w:tabs>
          <w:tab w:val="left" w:pos="1080"/>
        </w:tabs>
        <w:spacing w:after="0"/>
        <w:ind w:left="1134" w:hanging="40"/>
        <w:rPr>
          <w:rFonts w:cs="Arial"/>
          <w:sz w:val="22"/>
          <w:szCs w:val="22"/>
        </w:rPr>
      </w:pPr>
      <w:r w:rsidRPr="00A41B06">
        <w:rPr>
          <w:rFonts w:cs="Arial"/>
          <w:sz w:val="22"/>
          <w:szCs w:val="22"/>
        </w:rPr>
        <w:t xml:space="preserve">U kontrolovaných záznamů nastala situace, kdy z důvodu individuálního řešení způsobu vymáhání nedošlo k propisu informace o průběhu vymáhání do systému, a proto </w:t>
      </w:r>
      <w:r w:rsidR="00E84A35">
        <w:rPr>
          <w:rFonts w:cs="Arial"/>
          <w:sz w:val="22"/>
          <w:szCs w:val="22"/>
        </w:rPr>
        <w:t xml:space="preserve">nebyla povolena </w:t>
      </w:r>
      <w:r w:rsidRPr="00A41B06">
        <w:rPr>
          <w:rFonts w:cs="Arial"/>
          <w:sz w:val="22"/>
          <w:szCs w:val="22"/>
        </w:rPr>
        <w:t xml:space="preserve">procedura reportování záznamů do registru s příznakem </w:t>
      </w:r>
      <w:r w:rsidR="00A41B06" w:rsidRPr="00A41B06">
        <w:rPr>
          <w:rFonts w:cs="Arial"/>
          <w:sz w:val="22"/>
          <w:szCs w:val="22"/>
        </w:rPr>
        <w:t>„</w:t>
      </w:r>
      <w:r w:rsidRPr="00A41B06">
        <w:rPr>
          <w:rFonts w:cs="Arial"/>
          <w:sz w:val="22"/>
          <w:szCs w:val="22"/>
        </w:rPr>
        <w:t>B</w:t>
      </w:r>
      <w:r w:rsidR="00A41B06" w:rsidRPr="00A41B06">
        <w:rPr>
          <w:rFonts w:cs="Arial"/>
          <w:sz w:val="22"/>
          <w:szCs w:val="22"/>
        </w:rPr>
        <w:t>“</w:t>
      </w:r>
      <w:r w:rsidRPr="00A41B06">
        <w:rPr>
          <w:rFonts w:cs="Arial"/>
          <w:sz w:val="22"/>
          <w:szCs w:val="22"/>
        </w:rPr>
        <w:t xml:space="preserve">. Ovšem v okamžiku, kdy </w:t>
      </w:r>
      <w:r w:rsidR="00C5302E" w:rsidRPr="00A41B06">
        <w:rPr>
          <w:rFonts w:cs="Arial"/>
          <w:sz w:val="22"/>
          <w:szCs w:val="22"/>
        </w:rPr>
        <w:t xml:space="preserve">byl </w:t>
      </w:r>
      <w:r w:rsidRPr="00A41B06">
        <w:rPr>
          <w:rFonts w:cs="Arial"/>
          <w:sz w:val="22"/>
          <w:szCs w:val="22"/>
        </w:rPr>
        <w:t xml:space="preserve">dlužník na dluh po splatnosti </w:t>
      </w:r>
      <w:r w:rsidR="00C5302E" w:rsidRPr="00A41B06">
        <w:rPr>
          <w:rFonts w:cs="Arial"/>
          <w:sz w:val="22"/>
          <w:szCs w:val="22"/>
        </w:rPr>
        <w:t>upozorněn, a došlo</w:t>
      </w:r>
      <w:r w:rsidRPr="00A41B06">
        <w:rPr>
          <w:rFonts w:cs="Arial"/>
          <w:sz w:val="22"/>
          <w:szCs w:val="22"/>
        </w:rPr>
        <w:t xml:space="preserve"> k propsání této informace do systému, byl stav smlouvy nastaven na režim před řádným ukončením smlouvy. Algoritmus tuto událost vyhodnotil, že se jedná o splnění podmínek pro příznak </w:t>
      </w:r>
      <w:r w:rsidR="00A41B06" w:rsidRPr="00A41B06">
        <w:rPr>
          <w:rFonts w:cs="Arial"/>
          <w:sz w:val="22"/>
          <w:szCs w:val="22"/>
        </w:rPr>
        <w:t>„</w:t>
      </w:r>
      <w:r w:rsidRPr="00A41B06">
        <w:rPr>
          <w:rFonts w:cs="Arial"/>
          <w:sz w:val="22"/>
          <w:szCs w:val="22"/>
        </w:rPr>
        <w:t>C</w:t>
      </w:r>
      <w:r w:rsidR="00A41B06" w:rsidRPr="00A41B06">
        <w:rPr>
          <w:rFonts w:cs="Arial"/>
          <w:sz w:val="22"/>
          <w:szCs w:val="22"/>
        </w:rPr>
        <w:t>“</w:t>
      </w:r>
      <w:r w:rsidRPr="00A41B06">
        <w:rPr>
          <w:rFonts w:cs="Arial"/>
          <w:sz w:val="22"/>
          <w:szCs w:val="22"/>
        </w:rPr>
        <w:t>.</w:t>
      </w:r>
    </w:p>
    <w:p w:rsidR="00CF6961"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F6961" w:rsidRPr="00A41B06">
        <w:rPr>
          <w:rFonts w:cs="Arial"/>
          <w:sz w:val="22"/>
          <w:szCs w:val="22"/>
        </w:rPr>
        <w:t xml:space="preserve">áznamy byly reportovány s příznakem </w:t>
      </w:r>
      <w:r w:rsidR="00A41B06" w:rsidRPr="00A41B06">
        <w:rPr>
          <w:rFonts w:cs="Arial"/>
          <w:sz w:val="22"/>
          <w:szCs w:val="22"/>
        </w:rPr>
        <w:t>„</w:t>
      </w:r>
      <w:r w:rsidR="00CF6961" w:rsidRPr="00A41B06">
        <w:rPr>
          <w:rFonts w:cs="Arial"/>
          <w:sz w:val="22"/>
          <w:szCs w:val="22"/>
        </w:rPr>
        <w:t>B</w:t>
      </w:r>
      <w:r w:rsidR="00A41B06" w:rsidRPr="00A41B06">
        <w:rPr>
          <w:rFonts w:cs="Arial"/>
          <w:sz w:val="22"/>
          <w:szCs w:val="22"/>
        </w:rPr>
        <w:t>“</w:t>
      </w:r>
      <w:r w:rsidR="00CF6961" w:rsidRPr="00A41B06">
        <w:rPr>
          <w:rFonts w:cs="Arial"/>
          <w:sz w:val="22"/>
          <w:szCs w:val="22"/>
        </w:rPr>
        <w:t xml:space="preserve">. Nicméně z platební historie vyplynulo, že </w:t>
      </w:r>
      <w:r w:rsidR="00C5302E" w:rsidRPr="00A41B06">
        <w:rPr>
          <w:rFonts w:cs="Arial"/>
          <w:sz w:val="22"/>
          <w:szCs w:val="22"/>
        </w:rPr>
        <w:t xml:space="preserve">byla </w:t>
      </w:r>
      <w:r w:rsidR="00CF6961" w:rsidRPr="00A41B06">
        <w:rPr>
          <w:rFonts w:cs="Arial"/>
          <w:sz w:val="22"/>
          <w:szCs w:val="22"/>
        </w:rPr>
        <w:t xml:space="preserve">smlouva s klientem pro neplacení vypovězena a došlo </w:t>
      </w:r>
      <w:r w:rsidR="00C5302E">
        <w:rPr>
          <w:rFonts w:cs="Arial"/>
          <w:sz w:val="22"/>
          <w:szCs w:val="22"/>
        </w:rPr>
        <w:br/>
      </w:r>
      <w:r w:rsidR="00CF6961" w:rsidRPr="00A41B06">
        <w:rPr>
          <w:rFonts w:cs="Arial"/>
          <w:sz w:val="22"/>
          <w:szCs w:val="22"/>
        </w:rPr>
        <w:t xml:space="preserve">k </w:t>
      </w:r>
      <w:proofErr w:type="spellStart"/>
      <w:r w:rsidR="00CF6961" w:rsidRPr="00A41B06">
        <w:rPr>
          <w:rFonts w:cs="Arial"/>
          <w:sz w:val="22"/>
          <w:szCs w:val="22"/>
        </w:rPr>
        <w:t>zesplatnění</w:t>
      </w:r>
      <w:proofErr w:type="spellEnd"/>
      <w:r w:rsidR="00CF6961" w:rsidRPr="00A41B06">
        <w:rPr>
          <w:rFonts w:cs="Arial"/>
          <w:sz w:val="22"/>
          <w:szCs w:val="22"/>
        </w:rPr>
        <w:t xml:space="preserve"> budoucích plnění. Záznamy měly být reportovány s příznakem </w:t>
      </w:r>
      <w:r w:rsidR="00A41B06" w:rsidRPr="00A41B06">
        <w:rPr>
          <w:rFonts w:cs="Arial"/>
          <w:sz w:val="22"/>
          <w:szCs w:val="22"/>
        </w:rPr>
        <w:t>„</w:t>
      </w:r>
      <w:r w:rsidR="00CF6961" w:rsidRPr="00A41B06">
        <w:rPr>
          <w:rFonts w:cs="Arial"/>
          <w:sz w:val="22"/>
          <w:szCs w:val="22"/>
        </w:rPr>
        <w:t>D</w:t>
      </w:r>
      <w:r w:rsidR="00A41B06" w:rsidRPr="00A41B06">
        <w:rPr>
          <w:rFonts w:cs="Arial"/>
          <w:sz w:val="22"/>
          <w:szCs w:val="22"/>
        </w:rPr>
        <w:t>“</w:t>
      </w:r>
      <w:r w:rsidR="00CF6961" w:rsidRPr="00A41B06">
        <w:rPr>
          <w:rFonts w:cs="Arial"/>
          <w:sz w:val="22"/>
          <w:szCs w:val="22"/>
        </w:rPr>
        <w:t>. Příčinou vzniku této chyby bylo pochybení ze strany pracovníka, který provedl zesplatnění účtu klienta se zpětnou platností, na kterou nebyl algoritmus připraven.</w:t>
      </w:r>
    </w:p>
    <w:p w:rsidR="00CF6961"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F6961" w:rsidRPr="00A41B06">
        <w:rPr>
          <w:rFonts w:cs="Arial"/>
          <w:sz w:val="22"/>
          <w:szCs w:val="22"/>
        </w:rPr>
        <w:t xml:space="preserve">áznamy byly reportovány s příznakem </w:t>
      </w:r>
      <w:r w:rsidR="00A41B06" w:rsidRPr="00A41B06">
        <w:rPr>
          <w:rFonts w:cs="Arial"/>
          <w:sz w:val="22"/>
          <w:szCs w:val="22"/>
        </w:rPr>
        <w:t>„</w:t>
      </w:r>
      <w:r w:rsidR="00CF6961" w:rsidRPr="00A41B06">
        <w:rPr>
          <w:rFonts w:cs="Arial"/>
          <w:sz w:val="22"/>
          <w:szCs w:val="22"/>
        </w:rPr>
        <w:t>Z</w:t>
      </w:r>
      <w:r w:rsidR="00A41B06" w:rsidRPr="00A41B06">
        <w:rPr>
          <w:rFonts w:cs="Arial"/>
          <w:sz w:val="22"/>
          <w:szCs w:val="22"/>
        </w:rPr>
        <w:t>“</w:t>
      </w:r>
      <w:r w:rsidR="00CF6961" w:rsidRPr="00A41B06">
        <w:rPr>
          <w:rFonts w:cs="Arial"/>
          <w:sz w:val="22"/>
          <w:szCs w:val="22"/>
        </w:rPr>
        <w:t xml:space="preserve">. Z předložených podkladů vyplynulo, že měly být reportovány s příznakem </w:t>
      </w:r>
      <w:r w:rsidR="00A41B06" w:rsidRPr="00A41B06">
        <w:rPr>
          <w:rFonts w:cs="Arial"/>
          <w:sz w:val="22"/>
          <w:szCs w:val="22"/>
        </w:rPr>
        <w:t>„</w:t>
      </w:r>
      <w:r w:rsidR="00CF6961" w:rsidRPr="00A41B06">
        <w:rPr>
          <w:rFonts w:cs="Arial"/>
          <w:sz w:val="22"/>
          <w:szCs w:val="22"/>
        </w:rPr>
        <w:t>U</w:t>
      </w:r>
      <w:r w:rsidR="00A41B06" w:rsidRPr="00A41B06">
        <w:rPr>
          <w:rFonts w:cs="Arial"/>
          <w:sz w:val="22"/>
          <w:szCs w:val="22"/>
        </w:rPr>
        <w:t>“</w:t>
      </w:r>
      <w:r w:rsidR="00CF6961" w:rsidRPr="00A41B06">
        <w:rPr>
          <w:rFonts w:cs="Arial"/>
          <w:sz w:val="22"/>
          <w:szCs w:val="22"/>
        </w:rPr>
        <w:t>. Příčinou chyby bylo nedodržení postupu při odpisu pohledávky ze strany pracovníků, které následně algoritmus vyhodnotil jako nulový stav klientského účtu a tím jako zaplacenou pohledávku.</w:t>
      </w:r>
    </w:p>
    <w:p w:rsidR="00CC1726"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C1726" w:rsidRPr="00A41B06">
        <w:rPr>
          <w:rFonts w:cs="Arial"/>
          <w:sz w:val="22"/>
          <w:szCs w:val="22"/>
        </w:rPr>
        <w:t xml:space="preserve">áznamy byly reportovány s příznakem </w:t>
      </w:r>
      <w:r w:rsidR="00A41B06" w:rsidRPr="00A41B06">
        <w:rPr>
          <w:rFonts w:cs="Arial"/>
          <w:sz w:val="22"/>
          <w:szCs w:val="22"/>
        </w:rPr>
        <w:t>„</w:t>
      </w:r>
      <w:r w:rsidR="00CC1726" w:rsidRPr="00A41B06">
        <w:rPr>
          <w:rFonts w:cs="Arial"/>
          <w:sz w:val="22"/>
          <w:szCs w:val="22"/>
        </w:rPr>
        <w:t>A</w:t>
      </w:r>
      <w:r w:rsidR="00A41B06" w:rsidRPr="00A41B06">
        <w:rPr>
          <w:rFonts w:cs="Arial"/>
          <w:sz w:val="22"/>
          <w:szCs w:val="22"/>
        </w:rPr>
        <w:t>“</w:t>
      </w:r>
      <w:r w:rsidR="00CC1726" w:rsidRPr="00A41B06">
        <w:rPr>
          <w:rFonts w:cs="Arial"/>
          <w:sz w:val="22"/>
          <w:szCs w:val="22"/>
        </w:rPr>
        <w:t xml:space="preserve"> nebo </w:t>
      </w:r>
      <w:r w:rsidR="00A41B06" w:rsidRPr="00A41B06">
        <w:rPr>
          <w:rFonts w:cs="Arial"/>
          <w:sz w:val="22"/>
          <w:szCs w:val="22"/>
        </w:rPr>
        <w:t>„</w:t>
      </w:r>
      <w:r w:rsidR="00CC1726" w:rsidRPr="00A41B06">
        <w:rPr>
          <w:rFonts w:cs="Arial"/>
          <w:sz w:val="22"/>
          <w:szCs w:val="22"/>
        </w:rPr>
        <w:t>B</w:t>
      </w:r>
      <w:r w:rsidR="00A41B06" w:rsidRPr="00A41B06">
        <w:rPr>
          <w:rFonts w:cs="Arial"/>
          <w:sz w:val="22"/>
          <w:szCs w:val="22"/>
        </w:rPr>
        <w:t>“</w:t>
      </w:r>
      <w:r w:rsidR="00CC1726" w:rsidRPr="00A41B06">
        <w:rPr>
          <w:rFonts w:cs="Arial"/>
          <w:sz w:val="22"/>
          <w:szCs w:val="22"/>
        </w:rPr>
        <w:t xml:space="preserve"> pro produkt č. 1 a 4. </w:t>
      </w:r>
      <w:r w:rsidR="00C5302E">
        <w:rPr>
          <w:rFonts w:cs="Arial"/>
          <w:sz w:val="22"/>
          <w:szCs w:val="22"/>
        </w:rPr>
        <w:br/>
      </w:r>
      <w:r w:rsidR="00CC1726" w:rsidRPr="00A41B06">
        <w:rPr>
          <w:rFonts w:cs="Arial"/>
          <w:sz w:val="22"/>
          <w:szCs w:val="22"/>
        </w:rPr>
        <w:t xml:space="preserve">Z předložených podkladů vyplynulo, že došlo k vypovězení smlouvy a zesplatnění pohledávky. Záznamy měly být reportovány s příznakem </w:t>
      </w:r>
      <w:r w:rsidR="00A41B06" w:rsidRPr="00A41B06">
        <w:rPr>
          <w:rFonts w:cs="Arial"/>
          <w:sz w:val="22"/>
          <w:szCs w:val="22"/>
        </w:rPr>
        <w:t>„</w:t>
      </w:r>
      <w:r w:rsidR="00CC1726" w:rsidRPr="00A41B06">
        <w:rPr>
          <w:rFonts w:cs="Arial"/>
          <w:sz w:val="22"/>
          <w:szCs w:val="22"/>
        </w:rPr>
        <w:t>D</w:t>
      </w:r>
      <w:r w:rsidR="00A41B06" w:rsidRPr="00A41B06">
        <w:rPr>
          <w:rFonts w:cs="Arial"/>
          <w:sz w:val="22"/>
          <w:szCs w:val="22"/>
        </w:rPr>
        <w:t>“</w:t>
      </w:r>
      <w:r w:rsidR="00CC1726" w:rsidRPr="00A41B06">
        <w:rPr>
          <w:rFonts w:cs="Arial"/>
          <w:sz w:val="22"/>
          <w:szCs w:val="22"/>
        </w:rPr>
        <w:t xml:space="preserve">. Příčinou vzniku této nesrovnalosti byl striktní výklad pravidel, kdy členové při rozhodování, zda při zesplatnění úvěru přepsat příznak </w:t>
      </w:r>
      <w:r w:rsidR="00A41B06" w:rsidRPr="00A41B06">
        <w:rPr>
          <w:rFonts w:cs="Arial"/>
          <w:sz w:val="22"/>
          <w:szCs w:val="22"/>
        </w:rPr>
        <w:t>„</w:t>
      </w:r>
      <w:r w:rsidR="00CC1726" w:rsidRPr="00A41B06">
        <w:rPr>
          <w:rFonts w:cs="Arial"/>
          <w:sz w:val="22"/>
          <w:szCs w:val="22"/>
        </w:rPr>
        <w:t>A</w:t>
      </w:r>
      <w:r w:rsidR="00A41B06" w:rsidRPr="00A41B06">
        <w:rPr>
          <w:rFonts w:cs="Arial"/>
          <w:sz w:val="22"/>
          <w:szCs w:val="22"/>
        </w:rPr>
        <w:t>“</w:t>
      </w:r>
      <w:r w:rsidR="00CC1726" w:rsidRPr="00A41B06">
        <w:rPr>
          <w:rFonts w:cs="Arial"/>
          <w:sz w:val="22"/>
          <w:szCs w:val="22"/>
        </w:rPr>
        <w:t xml:space="preserve"> na </w:t>
      </w:r>
      <w:r w:rsidR="00A41B06" w:rsidRPr="00A41B06">
        <w:rPr>
          <w:rFonts w:cs="Arial"/>
          <w:sz w:val="22"/>
          <w:szCs w:val="22"/>
        </w:rPr>
        <w:t>„</w:t>
      </w:r>
      <w:r w:rsidR="00CC1726" w:rsidRPr="00A41B06">
        <w:rPr>
          <w:rFonts w:cs="Arial"/>
          <w:sz w:val="22"/>
          <w:szCs w:val="22"/>
        </w:rPr>
        <w:t>D</w:t>
      </w:r>
      <w:r w:rsidR="00A41B06" w:rsidRPr="00A41B06">
        <w:rPr>
          <w:rFonts w:cs="Arial"/>
          <w:sz w:val="22"/>
          <w:szCs w:val="22"/>
        </w:rPr>
        <w:t>“</w:t>
      </w:r>
      <w:r w:rsidR="00CC1726" w:rsidRPr="00A41B06">
        <w:rPr>
          <w:rFonts w:cs="Arial"/>
          <w:sz w:val="22"/>
          <w:szCs w:val="22"/>
        </w:rPr>
        <w:t xml:space="preserve"> zvažovali i ustanovení pro příznak </w:t>
      </w:r>
      <w:r w:rsidR="00A41B06" w:rsidRPr="00A41B06">
        <w:rPr>
          <w:rFonts w:cs="Arial"/>
          <w:sz w:val="22"/>
          <w:szCs w:val="22"/>
        </w:rPr>
        <w:t>„</w:t>
      </w:r>
      <w:r w:rsidR="00CC1726" w:rsidRPr="00A41B06">
        <w:rPr>
          <w:rFonts w:cs="Arial"/>
          <w:sz w:val="22"/>
          <w:szCs w:val="22"/>
        </w:rPr>
        <w:t>D</w:t>
      </w:r>
      <w:r w:rsidR="00A41B06" w:rsidRPr="00A41B06">
        <w:rPr>
          <w:rFonts w:cs="Arial"/>
          <w:sz w:val="22"/>
          <w:szCs w:val="22"/>
        </w:rPr>
        <w:t>“</w:t>
      </w:r>
      <w:r w:rsidR="00CC1726" w:rsidRPr="00A41B06">
        <w:rPr>
          <w:rFonts w:cs="Arial"/>
          <w:sz w:val="22"/>
          <w:szCs w:val="22"/>
        </w:rPr>
        <w:t xml:space="preserve">, ve kterém se uvádí - </w:t>
      </w:r>
      <w:r w:rsidR="00A41B06" w:rsidRPr="00A41B06">
        <w:rPr>
          <w:rFonts w:cs="Arial"/>
          <w:sz w:val="22"/>
          <w:szCs w:val="22"/>
        </w:rPr>
        <w:t>„</w:t>
      </w:r>
      <w:r w:rsidR="00CC1726" w:rsidRPr="00A41B06">
        <w:rPr>
          <w:rFonts w:cs="Arial"/>
          <w:sz w:val="22"/>
          <w:szCs w:val="22"/>
        </w:rPr>
        <w:t xml:space="preserve">v případě, že celá pohledávka byla z důvodu nesplácení dlužné částky po splatnosti </w:t>
      </w:r>
      <w:proofErr w:type="spellStart"/>
      <w:r w:rsidR="00CC1726" w:rsidRPr="00A41B06">
        <w:rPr>
          <w:rFonts w:cs="Arial"/>
          <w:sz w:val="22"/>
          <w:szCs w:val="22"/>
        </w:rPr>
        <w:t>zesplatněna</w:t>
      </w:r>
      <w:proofErr w:type="spellEnd"/>
      <w:r w:rsidR="00C5302E">
        <w:rPr>
          <w:rFonts w:cs="Arial"/>
          <w:sz w:val="22"/>
          <w:szCs w:val="22"/>
        </w:rPr>
        <w:t>,</w:t>
      </w:r>
      <w:r w:rsidR="00CC1726" w:rsidRPr="00A41B06">
        <w:rPr>
          <w:rFonts w:cs="Arial"/>
          <w:sz w:val="22"/>
          <w:szCs w:val="22"/>
        </w:rPr>
        <w:t xml:space="preserve"> je klientovi přiřazen příznak D</w:t>
      </w:r>
      <w:r w:rsidR="00A41B06" w:rsidRPr="00A41B06">
        <w:rPr>
          <w:rFonts w:cs="Arial"/>
          <w:sz w:val="22"/>
          <w:szCs w:val="22"/>
        </w:rPr>
        <w:t>“</w:t>
      </w:r>
      <w:r w:rsidR="00CC1726" w:rsidRPr="00A41B06">
        <w:rPr>
          <w:rFonts w:cs="Arial"/>
          <w:sz w:val="22"/>
          <w:szCs w:val="22"/>
        </w:rPr>
        <w:t xml:space="preserve">. V tomto smyslu vyrozuměli, že prvotním impulsem pro zesplatnění nebylo prodlení klienta, ale existence podvodu na smlouvě, a proto nedošlo k přepsání příznaku </w:t>
      </w:r>
      <w:r w:rsidR="00A41B06" w:rsidRPr="00A41B06">
        <w:rPr>
          <w:rFonts w:cs="Arial"/>
          <w:sz w:val="22"/>
          <w:szCs w:val="22"/>
        </w:rPr>
        <w:t>„</w:t>
      </w:r>
      <w:r w:rsidR="00CC1726" w:rsidRPr="00A41B06">
        <w:rPr>
          <w:rFonts w:cs="Arial"/>
          <w:sz w:val="22"/>
          <w:szCs w:val="22"/>
        </w:rPr>
        <w:t>A</w:t>
      </w:r>
      <w:r w:rsidR="00A41B06" w:rsidRPr="00A41B06">
        <w:rPr>
          <w:rFonts w:cs="Arial"/>
          <w:sz w:val="22"/>
          <w:szCs w:val="22"/>
        </w:rPr>
        <w:t>“</w:t>
      </w:r>
      <w:r w:rsidR="00CC1726" w:rsidRPr="00A41B06">
        <w:rPr>
          <w:rFonts w:cs="Arial"/>
          <w:sz w:val="22"/>
          <w:szCs w:val="22"/>
        </w:rPr>
        <w:t>.</w:t>
      </w:r>
    </w:p>
    <w:p w:rsidR="00CC1726"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C1726" w:rsidRPr="00A41B06">
        <w:rPr>
          <w:rFonts w:cs="Arial"/>
          <w:sz w:val="22"/>
          <w:szCs w:val="22"/>
        </w:rPr>
        <w:t xml:space="preserve">áznamy byly reportovány s příznakem </w:t>
      </w:r>
      <w:r w:rsidR="00A41B06" w:rsidRPr="00A41B06">
        <w:rPr>
          <w:rFonts w:cs="Arial"/>
          <w:sz w:val="22"/>
          <w:szCs w:val="22"/>
        </w:rPr>
        <w:t>„</w:t>
      </w:r>
      <w:r w:rsidR="00CC1726" w:rsidRPr="00A41B06">
        <w:rPr>
          <w:rFonts w:cs="Arial"/>
          <w:sz w:val="22"/>
          <w:szCs w:val="22"/>
        </w:rPr>
        <w:t>C</w:t>
      </w:r>
      <w:r w:rsidR="00A41B06" w:rsidRPr="00A41B06">
        <w:rPr>
          <w:rFonts w:cs="Arial"/>
          <w:sz w:val="22"/>
          <w:szCs w:val="22"/>
        </w:rPr>
        <w:t>“</w:t>
      </w:r>
      <w:r w:rsidR="00CC1726" w:rsidRPr="00A41B06">
        <w:rPr>
          <w:rFonts w:cs="Arial"/>
          <w:sz w:val="22"/>
          <w:szCs w:val="22"/>
        </w:rPr>
        <w:t xml:space="preserve"> a označením produktu č. 6. Z platební historie k těmto záznamům vyplynulo, že </w:t>
      </w:r>
      <w:r w:rsidR="00C5302E" w:rsidRPr="00A41B06">
        <w:rPr>
          <w:rFonts w:cs="Arial"/>
          <w:sz w:val="22"/>
          <w:szCs w:val="22"/>
        </w:rPr>
        <w:t xml:space="preserve">bylo </w:t>
      </w:r>
      <w:r w:rsidR="00CC1726" w:rsidRPr="00A41B06">
        <w:rPr>
          <w:rFonts w:cs="Arial"/>
          <w:sz w:val="22"/>
          <w:szCs w:val="22"/>
        </w:rPr>
        <w:t xml:space="preserve">znemožněno opakované čerpání revolvingového úvěru/kreditní karty (tzv. </w:t>
      </w:r>
      <w:proofErr w:type="spellStart"/>
      <w:r w:rsidR="00CC1726" w:rsidRPr="00A41B06">
        <w:rPr>
          <w:rFonts w:cs="Arial"/>
          <w:sz w:val="22"/>
          <w:szCs w:val="22"/>
        </w:rPr>
        <w:t>hard</w:t>
      </w:r>
      <w:proofErr w:type="spellEnd"/>
      <w:r w:rsidR="00CC1726" w:rsidRPr="00A41B06">
        <w:rPr>
          <w:rFonts w:cs="Arial"/>
          <w:sz w:val="22"/>
          <w:szCs w:val="22"/>
        </w:rPr>
        <w:t>-</w:t>
      </w:r>
      <w:proofErr w:type="spellStart"/>
      <w:r w:rsidR="00CC1726" w:rsidRPr="00A41B06">
        <w:rPr>
          <w:rFonts w:cs="Arial"/>
          <w:sz w:val="22"/>
          <w:szCs w:val="22"/>
        </w:rPr>
        <w:t>block</w:t>
      </w:r>
      <w:proofErr w:type="spellEnd"/>
      <w:r w:rsidR="00CC1726" w:rsidRPr="00A41B06">
        <w:rPr>
          <w:rFonts w:cs="Arial"/>
          <w:sz w:val="22"/>
          <w:szCs w:val="22"/>
        </w:rPr>
        <w:t xml:space="preserve">) a algoritmus primárně vyhodnocoval právě provedení </w:t>
      </w:r>
      <w:proofErr w:type="spellStart"/>
      <w:r w:rsidR="00CC1726" w:rsidRPr="00A41B06">
        <w:rPr>
          <w:rFonts w:cs="Arial"/>
          <w:sz w:val="22"/>
          <w:szCs w:val="22"/>
        </w:rPr>
        <w:t>hard</w:t>
      </w:r>
      <w:proofErr w:type="spellEnd"/>
      <w:r w:rsidR="00CC1726" w:rsidRPr="00A41B06">
        <w:rPr>
          <w:rFonts w:cs="Arial"/>
          <w:sz w:val="22"/>
          <w:szCs w:val="22"/>
        </w:rPr>
        <w:t>-</w:t>
      </w:r>
      <w:proofErr w:type="spellStart"/>
      <w:r w:rsidR="00CC1726" w:rsidRPr="00A41B06">
        <w:rPr>
          <w:rFonts w:cs="Arial"/>
          <w:sz w:val="22"/>
          <w:szCs w:val="22"/>
        </w:rPr>
        <w:t>blocku</w:t>
      </w:r>
      <w:proofErr w:type="spellEnd"/>
      <w:r w:rsidR="00C5302E">
        <w:rPr>
          <w:rFonts w:cs="Arial"/>
          <w:sz w:val="22"/>
          <w:szCs w:val="22"/>
        </w:rPr>
        <w:t>, ale</w:t>
      </w:r>
      <w:r w:rsidR="00CC1726" w:rsidRPr="00A41B06">
        <w:rPr>
          <w:rFonts w:cs="Arial"/>
          <w:sz w:val="22"/>
          <w:szCs w:val="22"/>
        </w:rPr>
        <w:t xml:space="preserve"> nebylo provedeno vyhodnocení, zda nebyly v okamžiku </w:t>
      </w:r>
      <w:proofErr w:type="spellStart"/>
      <w:r w:rsidR="00CC1726" w:rsidRPr="00A41B06">
        <w:rPr>
          <w:rFonts w:cs="Arial"/>
          <w:sz w:val="22"/>
          <w:szCs w:val="22"/>
        </w:rPr>
        <w:t>hard</w:t>
      </w:r>
      <w:proofErr w:type="spellEnd"/>
      <w:r w:rsidR="00CC1726" w:rsidRPr="00A41B06">
        <w:rPr>
          <w:rFonts w:cs="Arial"/>
          <w:sz w:val="22"/>
          <w:szCs w:val="22"/>
        </w:rPr>
        <w:t>-</w:t>
      </w:r>
      <w:proofErr w:type="spellStart"/>
      <w:r w:rsidR="00CC1726" w:rsidRPr="00A41B06">
        <w:rPr>
          <w:rFonts w:cs="Arial"/>
          <w:sz w:val="22"/>
          <w:szCs w:val="22"/>
        </w:rPr>
        <w:t>blocku</w:t>
      </w:r>
      <w:proofErr w:type="spellEnd"/>
      <w:r w:rsidR="00CC1726" w:rsidRPr="00A41B06">
        <w:rPr>
          <w:rFonts w:cs="Arial"/>
          <w:sz w:val="22"/>
          <w:szCs w:val="22"/>
        </w:rPr>
        <w:t xml:space="preserve"> splněny i podmínky pro příznak </w:t>
      </w:r>
      <w:r w:rsidR="00A41B06" w:rsidRPr="00A41B06">
        <w:rPr>
          <w:rFonts w:cs="Arial"/>
          <w:sz w:val="22"/>
          <w:szCs w:val="22"/>
        </w:rPr>
        <w:t>„</w:t>
      </w:r>
      <w:r w:rsidR="00CC1726" w:rsidRPr="00A41B06">
        <w:rPr>
          <w:rFonts w:cs="Arial"/>
          <w:sz w:val="22"/>
          <w:szCs w:val="22"/>
        </w:rPr>
        <w:t>B</w:t>
      </w:r>
      <w:r w:rsidR="00A41B06" w:rsidRPr="00A41B06">
        <w:rPr>
          <w:rFonts w:cs="Arial"/>
          <w:sz w:val="22"/>
          <w:szCs w:val="22"/>
        </w:rPr>
        <w:t>“</w:t>
      </w:r>
      <w:r w:rsidR="00CC1726" w:rsidRPr="00A41B06">
        <w:rPr>
          <w:rFonts w:cs="Arial"/>
          <w:sz w:val="22"/>
          <w:szCs w:val="22"/>
        </w:rPr>
        <w:t xml:space="preserve"> – tj. nebyla dodržena priorita příznaků.</w:t>
      </w:r>
    </w:p>
    <w:p w:rsidR="00CC1726"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CC1726" w:rsidRPr="00A41B06">
        <w:rPr>
          <w:rFonts w:cs="Arial"/>
          <w:sz w:val="22"/>
          <w:szCs w:val="22"/>
        </w:rPr>
        <w:t xml:space="preserve">áznamy byly reportovány s příznakem </w:t>
      </w:r>
      <w:r w:rsidR="00A41B06" w:rsidRPr="00A41B06">
        <w:rPr>
          <w:rFonts w:cs="Arial"/>
          <w:sz w:val="22"/>
          <w:szCs w:val="22"/>
        </w:rPr>
        <w:t>„</w:t>
      </w:r>
      <w:r w:rsidR="00CC1726" w:rsidRPr="00A41B06">
        <w:rPr>
          <w:rFonts w:cs="Arial"/>
          <w:sz w:val="22"/>
          <w:szCs w:val="22"/>
        </w:rPr>
        <w:t>A</w:t>
      </w:r>
      <w:r w:rsidR="00A41B06" w:rsidRPr="00A41B06">
        <w:rPr>
          <w:rFonts w:cs="Arial"/>
          <w:sz w:val="22"/>
          <w:szCs w:val="22"/>
        </w:rPr>
        <w:t>“</w:t>
      </w:r>
      <w:r w:rsidR="00CC1726" w:rsidRPr="00A41B06">
        <w:rPr>
          <w:rFonts w:cs="Arial"/>
          <w:sz w:val="22"/>
          <w:szCs w:val="22"/>
        </w:rPr>
        <w:t xml:space="preserve"> pro produkt č. 4. Z předložených po</w:t>
      </w:r>
      <w:r w:rsidR="00C5302E">
        <w:rPr>
          <w:rFonts w:cs="Arial"/>
          <w:sz w:val="22"/>
          <w:szCs w:val="22"/>
        </w:rPr>
        <w:t>d</w:t>
      </w:r>
      <w:r w:rsidR="00CC1726" w:rsidRPr="00A41B06">
        <w:rPr>
          <w:rFonts w:cs="Arial"/>
          <w:sz w:val="22"/>
          <w:szCs w:val="22"/>
        </w:rPr>
        <w:t xml:space="preserve">kladů vyplynulo, že záznamy měly být reportovány s příznakem </w:t>
      </w:r>
      <w:r w:rsidR="00A41B06" w:rsidRPr="00A41B06">
        <w:rPr>
          <w:rFonts w:cs="Arial"/>
          <w:sz w:val="22"/>
          <w:szCs w:val="22"/>
        </w:rPr>
        <w:t>„</w:t>
      </w:r>
      <w:r w:rsidR="00CC1726" w:rsidRPr="00A41B06">
        <w:rPr>
          <w:rFonts w:cs="Arial"/>
          <w:sz w:val="22"/>
          <w:szCs w:val="22"/>
        </w:rPr>
        <w:t>B</w:t>
      </w:r>
      <w:r w:rsidR="00A41B06" w:rsidRPr="00A41B06">
        <w:rPr>
          <w:rFonts w:cs="Arial"/>
          <w:sz w:val="22"/>
          <w:szCs w:val="22"/>
        </w:rPr>
        <w:t>“</w:t>
      </w:r>
      <w:r w:rsidR="00CC1726" w:rsidRPr="00A41B06">
        <w:rPr>
          <w:rFonts w:cs="Arial"/>
          <w:sz w:val="22"/>
          <w:szCs w:val="22"/>
        </w:rPr>
        <w:t xml:space="preserve">. </w:t>
      </w:r>
      <w:r w:rsidR="00C5302E">
        <w:rPr>
          <w:rFonts w:cs="Arial"/>
          <w:sz w:val="22"/>
          <w:szCs w:val="22"/>
        </w:rPr>
        <w:t>Jednalo se o</w:t>
      </w:r>
      <w:r w:rsidR="00CC1726" w:rsidRPr="00A41B06">
        <w:rPr>
          <w:rFonts w:cs="Arial"/>
          <w:sz w:val="22"/>
          <w:szCs w:val="22"/>
        </w:rPr>
        <w:t xml:space="preserve"> pochybení pracovníka, </w:t>
      </w:r>
      <w:r w:rsidR="00C5302E">
        <w:rPr>
          <w:rFonts w:cs="Arial"/>
          <w:sz w:val="22"/>
          <w:szCs w:val="22"/>
        </w:rPr>
        <w:t xml:space="preserve">přičemž byla </w:t>
      </w:r>
      <w:r w:rsidR="00CC1726" w:rsidRPr="00A41B06">
        <w:rPr>
          <w:rFonts w:cs="Arial"/>
          <w:sz w:val="22"/>
          <w:szCs w:val="22"/>
        </w:rPr>
        <w:t>při sjednání služby vyžádána záloha/kauce, k jejímuž zúčtování by podle interních předpisů mělo dojít až při porušení platební morálky dvou řádných plnění = tj. při předpisu třetí řádné splátky. Ovšem pracovník provedl napárování zálohy, resp. úhradu druhé řádné splátky z kauce a tento postup nebyl v algoritmu zohledněn.</w:t>
      </w:r>
    </w:p>
    <w:p w:rsidR="002C6D3E" w:rsidRPr="00A41B06" w:rsidRDefault="00D358FD" w:rsidP="002C6D3E">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C6D3E" w:rsidRPr="00A41B06">
        <w:rPr>
          <w:rFonts w:cs="Arial"/>
          <w:sz w:val="22"/>
          <w:szCs w:val="22"/>
        </w:rPr>
        <w:t xml:space="preserve">áznamy byly reportovány s příznaky </w:t>
      </w:r>
      <w:r w:rsidR="00A41B06" w:rsidRPr="00A41B06">
        <w:rPr>
          <w:rFonts w:cs="Arial"/>
          <w:sz w:val="22"/>
          <w:szCs w:val="22"/>
        </w:rPr>
        <w:t>„</w:t>
      </w:r>
      <w:r w:rsidR="002C6D3E" w:rsidRPr="00A41B06">
        <w:rPr>
          <w:rFonts w:cs="Arial"/>
          <w:sz w:val="22"/>
          <w:szCs w:val="22"/>
        </w:rPr>
        <w:t>A</w:t>
      </w:r>
      <w:r w:rsidR="00A41B06" w:rsidRPr="00A41B06">
        <w:rPr>
          <w:rFonts w:cs="Arial"/>
          <w:sz w:val="22"/>
          <w:szCs w:val="22"/>
        </w:rPr>
        <w:t>“</w:t>
      </w:r>
      <w:r w:rsidR="002C6D3E" w:rsidRPr="00A41B06">
        <w:rPr>
          <w:rFonts w:cs="Arial"/>
          <w:sz w:val="22"/>
          <w:szCs w:val="22"/>
        </w:rPr>
        <w:t xml:space="preserve"> nebo </w:t>
      </w:r>
      <w:r w:rsidR="00A41B06" w:rsidRPr="00A41B06">
        <w:rPr>
          <w:rFonts w:cs="Arial"/>
          <w:sz w:val="22"/>
          <w:szCs w:val="22"/>
        </w:rPr>
        <w:t>„</w:t>
      </w:r>
      <w:r w:rsidR="002C6D3E" w:rsidRPr="00A41B06">
        <w:rPr>
          <w:rFonts w:cs="Arial"/>
          <w:sz w:val="22"/>
          <w:szCs w:val="22"/>
        </w:rPr>
        <w:t>B</w:t>
      </w:r>
      <w:r w:rsidR="00A41B06" w:rsidRPr="00A41B06">
        <w:rPr>
          <w:rFonts w:cs="Arial"/>
          <w:sz w:val="22"/>
          <w:szCs w:val="22"/>
        </w:rPr>
        <w:t>“</w:t>
      </w:r>
      <w:r w:rsidR="002C6D3E" w:rsidRPr="00A41B06">
        <w:rPr>
          <w:rFonts w:cs="Arial"/>
          <w:sz w:val="22"/>
          <w:szCs w:val="22"/>
        </w:rPr>
        <w:t xml:space="preserve"> bez ohledu na číslo produktu. Z předložených podkladů vyplynulo, že klienti provedli částečnou úhradu vyúčtování tak, že celkový dluh na smlouvě klesl pod částku pro reportování do registru. Záznamy měly být reportovány s příznakem </w:t>
      </w:r>
      <w:r w:rsidR="00A41B06" w:rsidRPr="00A41B06">
        <w:rPr>
          <w:rFonts w:cs="Arial"/>
          <w:sz w:val="22"/>
          <w:szCs w:val="22"/>
        </w:rPr>
        <w:t>„</w:t>
      </w:r>
      <w:r w:rsidR="002C6D3E" w:rsidRPr="00A41B06">
        <w:rPr>
          <w:rFonts w:cs="Arial"/>
          <w:sz w:val="22"/>
          <w:szCs w:val="22"/>
        </w:rPr>
        <w:t>Z</w:t>
      </w:r>
      <w:r w:rsidR="00A41B06" w:rsidRPr="00A41B06">
        <w:rPr>
          <w:rFonts w:cs="Arial"/>
          <w:sz w:val="22"/>
          <w:szCs w:val="22"/>
        </w:rPr>
        <w:t>“</w:t>
      </w:r>
      <w:r w:rsidR="002C6D3E" w:rsidRPr="00A41B06">
        <w:rPr>
          <w:rFonts w:cs="Arial"/>
          <w:sz w:val="22"/>
          <w:szCs w:val="22"/>
        </w:rPr>
        <w:t xml:space="preserve">. Příčinou </w:t>
      </w:r>
      <w:r w:rsidR="00C5302E">
        <w:rPr>
          <w:rFonts w:cs="Arial"/>
          <w:sz w:val="22"/>
          <w:szCs w:val="22"/>
        </w:rPr>
        <w:t>se stala</w:t>
      </w:r>
      <w:r w:rsidR="002C6D3E" w:rsidRPr="00A41B06">
        <w:rPr>
          <w:rFonts w:cs="Arial"/>
          <w:sz w:val="22"/>
          <w:szCs w:val="22"/>
        </w:rPr>
        <w:t xml:space="preserve"> chyba v proceduře, která tuto skutečnost nevyhodnocovala. </w:t>
      </w:r>
    </w:p>
    <w:p w:rsidR="002C6D3E" w:rsidRPr="00A41B06" w:rsidRDefault="00D358FD" w:rsidP="002C6D3E">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C6D3E" w:rsidRPr="00A41B06">
        <w:rPr>
          <w:rFonts w:cs="Arial"/>
          <w:sz w:val="22"/>
          <w:szCs w:val="22"/>
        </w:rPr>
        <w:t>áznamy byly reportovány s příznak</w:t>
      </w:r>
      <w:r w:rsidR="00C5302E">
        <w:rPr>
          <w:rFonts w:cs="Arial"/>
          <w:sz w:val="22"/>
          <w:szCs w:val="22"/>
        </w:rPr>
        <w:t>em</w:t>
      </w:r>
      <w:r w:rsidR="002C6D3E" w:rsidRPr="00A41B06">
        <w:rPr>
          <w:rFonts w:cs="Arial"/>
          <w:sz w:val="22"/>
          <w:szCs w:val="22"/>
        </w:rPr>
        <w:t xml:space="preserve"> </w:t>
      </w:r>
      <w:r w:rsidR="00A41B06" w:rsidRPr="00A41B06">
        <w:rPr>
          <w:rFonts w:cs="Arial"/>
          <w:sz w:val="22"/>
          <w:szCs w:val="22"/>
        </w:rPr>
        <w:t>„</w:t>
      </w:r>
      <w:r w:rsidR="002C6D3E" w:rsidRPr="00A41B06">
        <w:rPr>
          <w:rFonts w:cs="Arial"/>
          <w:sz w:val="22"/>
          <w:szCs w:val="22"/>
        </w:rPr>
        <w:t>A</w:t>
      </w:r>
      <w:r w:rsidR="00A41B06" w:rsidRPr="00A41B06">
        <w:rPr>
          <w:rFonts w:cs="Arial"/>
          <w:sz w:val="22"/>
          <w:szCs w:val="22"/>
        </w:rPr>
        <w:t>“</w:t>
      </w:r>
      <w:r w:rsidR="002C6D3E" w:rsidRPr="00A41B06">
        <w:rPr>
          <w:rFonts w:cs="Arial"/>
          <w:sz w:val="22"/>
          <w:szCs w:val="22"/>
        </w:rPr>
        <w:t xml:space="preserve">, </w:t>
      </w:r>
      <w:r w:rsidR="00A41B06" w:rsidRPr="00A41B06">
        <w:rPr>
          <w:rFonts w:cs="Arial"/>
          <w:sz w:val="22"/>
          <w:szCs w:val="22"/>
        </w:rPr>
        <w:t>„</w:t>
      </w:r>
      <w:r w:rsidR="002C6D3E" w:rsidRPr="00A41B06">
        <w:rPr>
          <w:rFonts w:cs="Arial"/>
          <w:sz w:val="22"/>
          <w:szCs w:val="22"/>
        </w:rPr>
        <w:t>B</w:t>
      </w:r>
      <w:r w:rsidR="00A41B06" w:rsidRPr="00A41B06">
        <w:rPr>
          <w:rFonts w:cs="Arial"/>
          <w:sz w:val="22"/>
          <w:szCs w:val="22"/>
        </w:rPr>
        <w:t>“</w:t>
      </w:r>
      <w:r w:rsidR="002C6D3E" w:rsidRPr="00A41B06">
        <w:rPr>
          <w:rFonts w:cs="Arial"/>
          <w:sz w:val="22"/>
          <w:szCs w:val="22"/>
        </w:rPr>
        <w:t xml:space="preserve">, </w:t>
      </w:r>
      <w:r w:rsidR="00A41B06" w:rsidRPr="00A41B06">
        <w:rPr>
          <w:rFonts w:cs="Arial"/>
          <w:sz w:val="22"/>
          <w:szCs w:val="22"/>
        </w:rPr>
        <w:t>„</w:t>
      </w:r>
      <w:r w:rsidR="002C6D3E" w:rsidRPr="00A41B06">
        <w:rPr>
          <w:rFonts w:cs="Arial"/>
          <w:sz w:val="22"/>
          <w:szCs w:val="22"/>
        </w:rPr>
        <w:t>C</w:t>
      </w:r>
      <w:r w:rsidR="00A41B06" w:rsidRPr="00A41B06">
        <w:rPr>
          <w:rFonts w:cs="Arial"/>
          <w:sz w:val="22"/>
          <w:szCs w:val="22"/>
        </w:rPr>
        <w:t>“</w:t>
      </w:r>
      <w:r w:rsidR="002C6D3E" w:rsidRPr="00A41B06">
        <w:rPr>
          <w:rFonts w:cs="Arial"/>
          <w:sz w:val="22"/>
          <w:szCs w:val="22"/>
        </w:rPr>
        <w:t xml:space="preserve"> nebo </w:t>
      </w:r>
      <w:r w:rsidR="00A41B06" w:rsidRPr="00A41B06">
        <w:rPr>
          <w:rFonts w:cs="Arial"/>
          <w:sz w:val="22"/>
          <w:szCs w:val="22"/>
        </w:rPr>
        <w:t>„</w:t>
      </w:r>
      <w:r w:rsidR="002C6D3E" w:rsidRPr="00A41B06">
        <w:rPr>
          <w:rFonts w:cs="Arial"/>
          <w:sz w:val="22"/>
          <w:szCs w:val="22"/>
        </w:rPr>
        <w:t>D</w:t>
      </w:r>
      <w:r w:rsidR="00A41B06" w:rsidRPr="00A41B06">
        <w:rPr>
          <w:rFonts w:cs="Arial"/>
          <w:sz w:val="22"/>
          <w:szCs w:val="22"/>
        </w:rPr>
        <w:t>“</w:t>
      </w:r>
      <w:r w:rsidR="002C6D3E" w:rsidRPr="00A41B06">
        <w:rPr>
          <w:rFonts w:cs="Arial"/>
          <w:sz w:val="22"/>
          <w:szCs w:val="22"/>
        </w:rPr>
        <w:t xml:space="preserve">. Ověřením, zda jsou tyto záznamy obsažené v reportu/změnovém reportu zaneseny i v registru se stejnými údaji prostřednictvím kontrolního dotazu jsme zjistili, že </w:t>
      </w:r>
      <w:r w:rsidR="00C5302E">
        <w:rPr>
          <w:rFonts w:cs="Arial"/>
          <w:sz w:val="22"/>
          <w:szCs w:val="22"/>
        </w:rPr>
        <w:t xml:space="preserve">se </w:t>
      </w:r>
      <w:r w:rsidR="002C6D3E" w:rsidRPr="00A41B06">
        <w:rPr>
          <w:rFonts w:cs="Arial"/>
          <w:sz w:val="22"/>
          <w:szCs w:val="22"/>
        </w:rPr>
        <w:t xml:space="preserve">tyto záznamy </w:t>
      </w:r>
      <w:r w:rsidR="00C5302E">
        <w:rPr>
          <w:rFonts w:cs="Arial"/>
          <w:sz w:val="22"/>
          <w:szCs w:val="22"/>
        </w:rPr>
        <w:t>reportovaly</w:t>
      </w:r>
      <w:r w:rsidR="002C6D3E" w:rsidRPr="00A41B06">
        <w:rPr>
          <w:rFonts w:cs="Arial"/>
          <w:sz w:val="22"/>
          <w:szCs w:val="22"/>
        </w:rPr>
        <w:t xml:space="preserve"> v registru s odlišnými informacemi. </w:t>
      </w:r>
      <w:r w:rsidR="00C5302E">
        <w:rPr>
          <w:rFonts w:cs="Arial"/>
          <w:sz w:val="22"/>
          <w:szCs w:val="22"/>
        </w:rPr>
        <w:t>Chybu způsobilo</w:t>
      </w:r>
      <w:r w:rsidR="002C6D3E" w:rsidRPr="00A41B06">
        <w:rPr>
          <w:rFonts w:cs="Arial"/>
          <w:sz w:val="22"/>
          <w:szCs w:val="22"/>
        </w:rPr>
        <w:t xml:space="preserve"> neprovedení aktualizace v registru, protože se neprovedla kontrola chybového hlášení </w:t>
      </w:r>
      <w:r w:rsidR="00C5302E">
        <w:rPr>
          <w:rFonts w:cs="Arial"/>
          <w:sz w:val="22"/>
          <w:szCs w:val="22"/>
        </w:rPr>
        <w:br/>
      </w:r>
      <w:r w:rsidR="002C6D3E" w:rsidRPr="00A41B06">
        <w:rPr>
          <w:rFonts w:cs="Arial"/>
          <w:sz w:val="22"/>
          <w:szCs w:val="22"/>
        </w:rPr>
        <w:t>z registru.</w:t>
      </w:r>
    </w:p>
    <w:p w:rsidR="002C6D3E"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C6D3E" w:rsidRPr="00A41B06">
        <w:rPr>
          <w:rFonts w:cs="Arial"/>
          <w:sz w:val="22"/>
          <w:szCs w:val="22"/>
        </w:rPr>
        <w:t xml:space="preserve">áznamy měly být v registru reportovány s příznakem </w:t>
      </w:r>
      <w:r w:rsidR="00A41B06" w:rsidRPr="00A41B06">
        <w:rPr>
          <w:rFonts w:cs="Arial"/>
          <w:sz w:val="22"/>
          <w:szCs w:val="22"/>
        </w:rPr>
        <w:t>„</w:t>
      </w:r>
      <w:r w:rsidR="002C6D3E" w:rsidRPr="00A41B06">
        <w:rPr>
          <w:rFonts w:cs="Arial"/>
          <w:sz w:val="22"/>
          <w:szCs w:val="22"/>
        </w:rPr>
        <w:t>Z</w:t>
      </w:r>
      <w:r w:rsidR="00A41B06" w:rsidRPr="00A41B06">
        <w:rPr>
          <w:rFonts w:cs="Arial"/>
          <w:sz w:val="22"/>
          <w:szCs w:val="22"/>
        </w:rPr>
        <w:t>“</w:t>
      </w:r>
      <w:r w:rsidR="002C6D3E" w:rsidRPr="00A41B06">
        <w:rPr>
          <w:rFonts w:cs="Arial"/>
          <w:sz w:val="22"/>
          <w:szCs w:val="22"/>
        </w:rPr>
        <w:t xml:space="preserve">, nicméně byly ponechány s původním příznakem. </w:t>
      </w:r>
      <w:r w:rsidR="009B67FE">
        <w:rPr>
          <w:rFonts w:cs="Arial"/>
          <w:sz w:val="22"/>
          <w:szCs w:val="22"/>
        </w:rPr>
        <w:t>Chybu způsobil</w:t>
      </w:r>
      <w:r w:rsidR="002C6D3E" w:rsidRPr="00A41B06">
        <w:rPr>
          <w:rFonts w:cs="Arial"/>
          <w:sz w:val="22"/>
          <w:szCs w:val="22"/>
        </w:rPr>
        <w:t xml:space="preserve"> ruční zásah do algoritmu, kdy byla zadána chybná podmínka, na </w:t>
      </w:r>
      <w:r w:rsidR="00D75939" w:rsidRPr="00A41B06">
        <w:rPr>
          <w:rFonts w:cs="Arial"/>
          <w:sz w:val="22"/>
          <w:szCs w:val="22"/>
        </w:rPr>
        <w:t xml:space="preserve">základě </w:t>
      </w:r>
      <w:r w:rsidR="002C6D3E" w:rsidRPr="00A41B06">
        <w:rPr>
          <w:rFonts w:cs="Arial"/>
          <w:sz w:val="22"/>
          <w:szCs w:val="22"/>
        </w:rPr>
        <w:t xml:space="preserve">které byly z vyhodnocování vynechány všechny záznamy klientů, u nichž </w:t>
      </w:r>
      <w:r w:rsidR="009B67FE">
        <w:rPr>
          <w:rFonts w:cs="Arial"/>
          <w:sz w:val="22"/>
          <w:szCs w:val="22"/>
        </w:rPr>
        <w:t>činil</w:t>
      </w:r>
      <w:r w:rsidR="002C6D3E" w:rsidRPr="00A41B06">
        <w:rPr>
          <w:rFonts w:cs="Arial"/>
          <w:sz w:val="22"/>
          <w:szCs w:val="22"/>
        </w:rPr>
        <w:t xml:space="preserve"> aktuální dluh </w:t>
      </w:r>
      <w:r w:rsidR="009B67FE">
        <w:rPr>
          <w:rFonts w:cs="Arial"/>
          <w:sz w:val="22"/>
          <w:szCs w:val="22"/>
        </w:rPr>
        <w:t>méně než</w:t>
      </w:r>
      <w:r w:rsidR="002C6D3E" w:rsidRPr="00A41B06">
        <w:rPr>
          <w:rFonts w:cs="Arial"/>
          <w:sz w:val="22"/>
          <w:szCs w:val="22"/>
        </w:rPr>
        <w:t xml:space="preserve"> 500 Kč. Tato podmínka </w:t>
      </w:r>
      <w:r w:rsidR="009B67FE">
        <w:rPr>
          <w:rFonts w:cs="Arial"/>
          <w:sz w:val="22"/>
          <w:szCs w:val="22"/>
        </w:rPr>
        <w:t>se</w:t>
      </w:r>
      <w:r w:rsidR="002C6D3E" w:rsidRPr="00A41B06">
        <w:rPr>
          <w:rFonts w:cs="Arial"/>
          <w:sz w:val="22"/>
          <w:szCs w:val="22"/>
        </w:rPr>
        <w:t xml:space="preserve"> aplikov</w:t>
      </w:r>
      <w:r w:rsidR="009B67FE">
        <w:rPr>
          <w:rFonts w:cs="Arial"/>
          <w:sz w:val="22"/>
          <w:szCs w:val="22"/>
        </w:rPr>
        <w:t>ala</w:t>
      </w:r>
      <w:r w:rsidR="002C6D3E" w:rsidRPr="00A41B06">
        <w:rPr>
          <w:rFonts w:cs="Arial"/>
          <w:sz w:val="22"/>
          <w:szCs w:val="22"/>
        </w:rPr>
        <w:t xml:space="preserve"> i na záznamy, které již v registru zaneseny byly.</w:t>
      </w:r>
    </w:p>
    <w:p w:rsidR="002C6D3E"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C6D3E" w:rsidRPr="00A41B06">
        <w:rPr>
          <w:rFonts w:cs="Arial"/>
          <w:sz w:val="22"/>
          <w:szCs w:val="22"/>
        </w:rPr>
        <w:t xml:space="preserve">áznamy byly reportovány s příznakem </w:t>
      </w:r>
      <w:r w:rsidR="00A41B06" w:rsidRPr="00A41B06">
        <w:rPr>
          <w:rFonts w:cs="Arial"/>
          <w:sz w:val="22"/>
          <w:szCs w:val="22"/>
        </w:rPr>
        <w:t>„</w:t>
      </w:r>
      <w:r w:rsidR="002C6D3E" w:rsidRPr="00A41B06">
        <w:rPr>
          <w:rFonts w:cs="Arial"/>
          <w:sz w:val="22"/>
          <w:szCs w:val="22"/>
        </w:rPr>
        <w:t>C</w:t>
      </w:r>
      <w:r w:rsidR="00A41B06" w:rsidRPr="00A41B06">
        <w:rPr>
          <w:rFonts w:cs="Arial"/>
          <w:sz w:val="22"/>
          <w:szCs w:val="22"/>
        </w:rPr>
        <w:t>“</w:t>
      </w:r>
      <w:r w:rsidR="002C6D3E" w:rsidRPr="00A41B06">
        <w:rPr>
          <w:rFonts w:cs="Arial"/>
          <w:sz w:val="22"/>
          <w:szCs w:val="22"/>
        </w:rPr>
        <w:t xml:space="preserve"> a označením produktu č. 16. Přitom podle platební historie a podmínek stanovených pravidly pro produkt č. 16 měly být reportovány s příznakem </w:t>
      </w:r>
      <w:r w:rsidR="00A41B06" w:rsidRPr="00A41B06">
        <w:rPr>
          <w:rFonts w:cs="Arial"/>
          <w:sz w:val="22"/>
          <w:szCs w:val="22"/>
        </w:rPr>
        <w:t>„</w:t>
      </w:r>
      <w:r w:rsidR="002C6D3E" w:rsidRPr="00A41B06">
        <w:rPr>
          <w:rFonts w:cs="Arial"/>
          <w:sz w:val="22"/>
          <w:szCs w:val="22"/>
        </w:rPr>
        <w:t>B</w:t>
      </w:r>
      <w:r w:rsidR="00A41B06" w:rsidRPr="00A41B06">
        <w:rPr>
          <w:rFonts w:cs="Arial"/>
          <w:sz w:val="22"/>
          <w:szCs w:val="22"/>
        </w:rPr>
        <w:t>“</w:t>
      </w:r>
      <w:r w:rsidR="002C6D3E" w:rsidRPr="00A41B06">
        <w:rPr>
          <w:rFonts w:cs="Arial"/>
          <w:sz w:val="22"/>
          <w:szCs w:val="22"/>
        </w:rPr>
        <w:t xml:space="preserve">. K chybnému reportingu došlo </w:t>
      </w:r>
      <w:r w:rsidR="009B67FE">
        <w:rPr>
          <w:rFonts w:cs="Arial"/>
          <w:sz w:val="22"/>
          <w:szCs w:val="22"/>
        </w:rPr>
        <w:t xml:space="preserve">systémovou nesprávností v </w:t>
      </w:r>
      <w:r w:rsidR="002C6D3E" w:rsidRPr="00A41B06">
        <w:rPr>
          <w:rFonts w:cs="Arial"/>
          <w:sz w:val="22"/>
          <w:szCs w:val="22"/>
        </w:rPr>
        <w:t xml:space="preserve">proceduře a </w:t>
      </w:r>
      <w:r w:rsidR="009B67FE">
        <w:rPr>
          <w:rFonts w:cs="Arial"/>
          <w:sz w:val="22"/>
          <w:szCs w:val="22"/>
        </w:rPr>
        <w:t xml:space="preserve">tudíž </w:t>
      </w:r>
      <w:r w:rsidR="002C6D3E" w:rsidRPr="00A41B06">
        <w:rPr>
          <w:rFonts w:cs="Arial"/>
          <w:sz w:val="22"/>
          <w:szCs w:val="22"/>
        </w:rPr>
        <w:t>nedocházelo</w:t>
      </w:r>
      <w:r w:rsidR="009B67FE">
        <w:rPr>
          <w:rFonts w:cs="Arial"/>
          <w:sz w:val="22"/>
          <w:szCs w:val="22"/>
        </w:rPr>
        <w:t xml:space="preserve"> k </w:t>
      </w:r>
      <w:r w:rsidR="002C6D3E" w:rsidRPr="00A41B06">
        <w:rPr>
          <w:rFonts w:cs="Arial"/>
          <w:sz w:val="22"/>
          <w:szCs w:val="22"/>
        </w:rPr>
        <w:t>vyhodnocování počtu dnů po splatnosti pro typ produktu č. 16.</w:t>
      </w:r>
    </w:p>
    <w:p w:rsidR="009B67FE" w:rsidRDefault="009B67FE">
      <w:pPr>
        <w:rPr>
          <w:rFonts w:ascii="Arial" w:hAnsi="Arial" w:cs="Arial"/>
          <w:sz w:val="22"/>
          <w:szCs w:val="22"/>
        </w:rPr>
      </w:pPr>
      <w:r>
        <w:rPr>
          <w:rFonts w:cs="Arial"/>
          <w:sz w:val="22"/>
          <w:szCs w:val="22"/>
        </w:rPr>
        <w:br w:type="page"/>
      </w:r>
    </w:p>
    <w:p w:rsidR="002C6D3E"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C6D3E" w:rsidRPr="00A41B06">
        <w:rPr>
          <w:rFonts w:cs="Arial"/>
          <w:sz w:val="22"/>
          <w:szCs w:val="22"/>
        </w:rPr>
        <w:t xml:space="preserve">áznamy byly reportovány s příznakem </w:t>
      </w:r>
      <w:r w:rsidR="00A41B06" w:rsidRPr="00A41B06">
        <w:rPr>
          <w:rFonts w:cs="Arial"/>
          <w:sz w:val="22"/>
          <w:szCs w:val="22"/>
        </w:rPr>
        <w:t>„</w:t>
      </w:r>
      <w:r w:rsidR="002C6D3E" w:rsidRPr="00A41B06">
        <w:rPr>
          <w:rFonts w:cs="Arial"/>
          <w:sz w:val="22"/>
          <w:szCs w:val="22"/>
        </w:rPr>
        <w:t>B</w:t>
      </w:r>
      <w:r w:rsidR="00A41B06" w:rsidRPr="00A41B06">
        <w:rPr>
          <w:rFonts w:cs="Arial"/>
          <w:sz w:val="22"/>
          <w:szCs w:val="22"/>
        </w:rPr>
        <w:t>“</w:t>
      </w:r>
      <w:r w:rsidR="002C6D3E" w:rsidRPr="00A41B06">
        <w:rPr>
          <w:rFonts w:cs="Arial"/>
          <w:sz w:val="22"/>
          <w:szCs w:val="22"/>
        </w:rPr>
        <w:t xml:space="preserve"> a označením produktu č. 1 nebo 4. </w:t>
      </w:r>
      <w:r w:rsidR="009B67FE">
        <w:rPr>
          <w:rFonts w:cs="Arial"/>
          <w:sz w:val="22"/>
          <w:szCs w:val="22"/>
        </w:rPr>
        <w:br/>
      </w:r>
      <w:r w:rsidR="002C6D3E" w:rsidRPr="00A41B06">
        <w:rPr>
          <w:rFonts w:cs="Arial"/>
          <w:sz w:val="22"/>
          <w:szCs w:val="22"/>
        </w:rPr>
        <w:t>Z předložených podkladů vyplynulo, že došlo k vypovězení smlouvy pro neplacení. Podle ustanovení pravidel po 10</w:t>
      </w:r>
      <w:r w:rsidR="00D75939" w:rsidRPr="00A41B06">
        <w:rPr>
          <w:rFonts w:cs="Arial"/>
          <w:sz w:val="22"/>
          <w:szCs w:val="22"/>
        </w:rPr>
        <w:t>/</w:t>
      </w:r>
      <w:r w:rsidR="002C6D3E" w:rsidRPr="00A41B06">
        <w:rPr>
          <w:rFonts w:cs="Arial"/>
          <w:sz w:val="22"/>
          <w:szCs w:val="22"/>
        </w:rPr>
        <w:t xml:space="preserve">2016 měly být tyto záznamy </w:t>
      </w:r>
      <w:r w:rsidR="00D75939" w:rsidRPr="00A41B06">
        <w:rPr>
          <w:rFonts w:cs="Arial"/>
          <w:sz w:val="22"/>
          <w:szCs w:val="22"/>
        </w:rPr>
        <w:t>reportovány</w:t>
      </w:r>
      <w:r w:rsidR="002C6D3E" w:rsidRPr="00A41B06">
        <w:rPr>
          <w:rFonts w:cs="Arial"/>
          <w:sz w:val="22"/>
          <w:szCs w:val="22"/>
        </w:rPr>
        <w:t xml:space="preserve"> s příznakem </w:t>
      </w:r>
      <w:r w:rsidR="00A41B06" w:rsidRPr="00A41B06">
        <w:rPr>
          <w:rFonts w:cs="Arial"/>
          <w:sz w:val="22"/>
          <w:szCs w:val="22"/>
        </w:rPr>
        <w:t>„</w:t>
      </w:r>
      <w:r w:rsidR="002C6D3E" w:rsidRPr="00A41B06">
        <w:rPr>
          <w:rFonts w:cs="Arial"/>
          <w:sz w:val="22"/>
          <w:szCs w:val="22"/>
        </w:rPr>
        <w:t>D</w:t>
      </w:r>
      <w:r w:rsidR="00A41B06" w:rsidRPr="00A41B06">
        <w:rPr>
          <w:rFonts w:cs="Arial"/>
          <w:sz w:val="22"/>
          <w:szCs w:val="22"/>
        </w:rPr>
        <w:t>“</w:t>
      </w:r>
      <w:r w:rsidR="002C6D3E" w:rsidRPr="00A41B06">
        <w:rPr>
          <w:rFonts w:cs="Arial"/>
          <w:sz w:val="22"/>
          <w:szCs w:val="22"/>
        </w:rPr>
        <w:t xml:space="preserve">. </w:t>
      </w:r>
      <w:r w:rsidR="00D75939" w:rsidRPr="00A41B06">
        <w:rPr>
          <w:rFonts w:cs="Arial"/>
          <w:sz w:val="22"/>
          <w:szCs w:val="22"/>
        </w:rPr>
        <w:t xml:space="preserve">Příčinou chyby byl </w:t>
      </w:r>
      <w:r w:rsidR="002C6D3E" w:rsidRPr="00A41B06">
        <w:rPr>
          <w:rFonts w:cs="Arial"/>
          <w:sz w:val="22"/>
          <w:szCs w:val="22"/>
        </w:rPr>
        <w:t>algoritmus</w:t>
      </w:r>
      <w:r w:rsidR="009B67FE">
        <w:rPr>
          <w:rFonts w:cs="Arial"/>
          <w:sz w:val="22"/>
          <w:szCs w:val="22"/>
        </w:rPr>
        <w:t xml:space="preserve">, který </w:t>
      </w:r>
      <w:r w:rsidR="002C6D3E" w:rsidRPr="00A41B06">
        <w:rPr>
          <w:rFonts w:cs="Arial"/>
          <w:sz w:val="22"/>
          <w:szCs w:val="22"/>
        </w:rPr>
        <w:t xml:space="preserve">měl jednoznačně nastavenou podmínku na stav smlouvy </w:t>
      </w:r>
      <w:proofErr w:type="spellStart"/>
      <w:r w:rsidR="002C6D3E" w:rsidRPr="00A41B06">
        <w:rPr>
          <w:rFonts w:cs="Arial"/>
          <w:sz w:val="22"/>
          <w:szCs w:val="22"/>
        </w:rPr>
        <w:t>zesplatněná</w:t>
      </w:r>
      <w:proofErr w:type="spellEnd"/>
      <w:r w:rsidR="002C6D3E" w:rsidRPr="00A41B06">
        <w:rPr>
          <w:rFonts w:cs="Arial"/>
          <w:sz w:val="22"/>
          <w:szCs w:val="22"/>
        </w:rPr>
        <w:t xml:space="preserve"> a nikoli vypovězená.</w:t>
      </w:r>
    </w:p>
    <w:p w:rsidR="00D75939"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K</w:t>
      </w:r>
      <w:r w:rsidR="00D75939" w:rsidRPr="00A41B06">
        <w:rPr>
          <w:rFonts w:cs="Arial"/>
          <w:sz w:val="22"/>
          <w:szCs w:val="22"/>
        </w:rPr>
        <w:t xml:space="preserve"> nesprávnému vyhodnocování příznaku došlo v důsledku nerespektování ustanovení pravidel týkající se definování finančního plnění, kdy v průběhu jednoho měsíce byly dvě plnění se stanovenou splatností ve shodném měsíci</w:t>
      </w:r>
      <w:r w:rsidR="009B67FE" w:rsidRPr="009B67FE">
        <w:rPr>
          <w:rFonts w:cs="Arial"/>
          <w:sz w:val="22"/>
          <w:szCs w:val="22"/>
        </w:rPr>
        <w:t xml:space="preserve"> </w:t>
      </w:r>
      <w:r w:rsidR="009B67FE" w:rsidRPr="00A41B06">
        <w:rPr>
          <w:rFonts w:cs="Arial"/>
          <w:sz w:val="22"/>
          <w:szCs w:val="22"/>
        </w:rPr>
        <w:t>po splatnosti</w:t>
      </w:r>
      <w:r w:rsidR="00D75939" w:rsidRPr="00A41B06">
        <w:rPr>
          <w:rFonts w:cs="Arial"/>
          <w:sz w:val="22"/>
          <w:szCs w:val="22"/>
        </w:rPr>
        <w:t xml:space="preserve">. </w:t>
      </w:r>
    </w:p>
    <w:p w:rsidR="00D75939"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D75939" w:rsidRPr="00A41B06">
        <w:rPr>
          <w:rFonts w:cs="Arial"/>
          <w:sz w:val="22"/>
          <w:szCs w:val="22"/>
        </w:rPr>
        <w:t xml:space="preserve">áznamy byly reportovány s příznakem </w:t>
      </w:r>
      <w:r w:rsidR="00A41B06" w:rsidRPr="00A41B06">
        <w:rPr>
          <w:rFonts w:cs="Arial"/>
          <w:sz w:val="22"/>
          <w:szCs w:val="22"/>
        </w:rPr>
        <w:t>„</w:t>
      </w:r>
      <w:r w:rsidR="00D75939" w:rsidRPr="00A41B06">
        <w:rPr>
          <w:rFonts w:cs="Arial"/>
          <w:sz w:val="22"/>
          <w:szCs w:val="22"/>
        </w:rPr>
        <w:t>A</w:t>
      </w:r>
      <w:r w:rsidR="00A41B06" w:rsidRPr="00A41B06">
        <w:rPr>
          <w:rFonts w:cs="Arial"/>
          <w:sz w:val="22"/>
          <w:szCs w:val="22"/>
        </w:rPr>
        <w:t>“</w:t>
      </w:r>
      <w:r w:rsidR="00D75939" w:rsidRPr="00A41B06">
        <w:rPr>
          <w:rFonts w:cs="Arial"/>
          <w:sz w:val="22"/>
          <w:szCs w:val="22"/>
        </w:rPr>
        <w:t xml:space="preserve"> nebo </w:t>
      </w:r>
      <w:r w:rsidR="00A41B06" w:rsidRPr="00A41B06">
        <w:rPr>
          <w:rFonts w:cs="Arial"/>
          <w:sz w:val="22"/>
          <w:szCs w:val="22"/>
        </w:rPr>
        <w:t>„</w:t>
      </w:r>
      <w:r w:rsidR="00D75939" w:rsidRPr="00A41B06">
        <w:rPr>
          <w:rFonts w:cs="Arial"/>
          <w:sz w:val="22"/>
          <w:szCs w:val="22"/>
        </w:rPr>
        <w:t>B</w:t>
      </w:r>
      <w:r w:rsidR="00A41B06" w:rsidRPr="00A41B06">
        <w:rPr>
          <w:rFonts w:cs="Arial"/>
          <w:sz w:val="22"/>
          <w:szCs w:val="22"/>
        </w:rPr>
        <w:t>“</w:t>
      </w:r>
      <w:r w:rsidR="00D75939" w:rsidRPr="00A41B06">
        <w:rPr>
          <w:rFonts w:cs="Arial"/>
          <w:sz w:val="22"/>
          <w:szCs w:val="22"/>
        </w:rPr>
        <w:t xml:space="preserve"> pro produkt č. 1. </w:t>
      </w:r>
      <w:r w:rsidR="009B67FE">
        <w:rPr>
          <w:rFonts w:cs="Arial"/>
          <w:sz w:val="22"/>
          <w:szCs w:val="22"/>
        </w:rPr>
        <w:br/>
      </w:r>
      <w:r w:rsidR="00D75939" w:rsidRPr="00A41B06">
        <w:rPr>
          <w:rFonts w:cs="Arial"/>
          <w:sz w:val="22"/>
          <w:szCs w:val="22"/>
        </w:rPr>
        <w:t xml:space="preserve">Z předložených podkladů ovšem vyplynulo, že měly být reportovány s příznakem </w:t>
      </w:r>
      <w:r w:rsidR="00A41B06" w:rsidRPr="00A41B06">
        <w:rPr>
          <w:rFonts w:cs="Arial"/>
          <w:sz w:val="22"/>
          <w:szCs w:val="22"/>
        </w:rPr>
        <w:t>„</w:t>
      </w:r>
      <w:r w:rsidR="00D75939" w:rsidRPr="00A41B06">
        <w:rPr>
          <w:rFonts w:cs="Arial"/>
          <w:sz w:val="22"/>
          <w:szCs w:val="22"/>
        </w:rPr>
        <w:t>Z</w:t>
      </w:r>
      <w:r w:rsidR="00A41B06" w:rsidRPr="00A41B06">
        <w:rPr>
          <w:rFonts w:cs="Arial"/>
          <w:sz w:val="22"/>
          <w:szCs w:val="22"/>
        </w:rPr>
        <w:t>“</w:t>
      </w:r>
      <w:r w:rsidR="00D75939" w:rsidRPr="00A41B06">
        <w:rPr>
          <w:rFonts w:cs="Arial"/>
          <w:sz w:val="22"/>
          <w:szCs w:val="22"/>
        </w:rPr>
        <w:t xml:space="preserve">. </w:t>
      </w:r>
      <w:r w:rsidR="009B67FE">
        <w:rPr>
          <w:rFonts w:cs="Arial"/>
          <w:sz w:val="22"/>
          <w:szCs w:val="22"/>
        </w:rPr>
        <w:t>Chybu zapříčinil</w:t>
      </w:r>
      <w:r w:rsidR="00D75939" w:rsidRPr="00A41B06">
        <w:rPr>
          <w:rFonts w:cs="Arial"/>
          <w:sz w:val="22"/>
          <w:szCs w:val="22"/>
        </w:rPr>
        <w:t xml:space="preserve"> nesprávný nastavením algoritmu</w:t>
      </w:r>
      <w:r w:rsidR="009B67FE">
        <w:rPr>
          <w:rFonts w:cs="Arial"/>
          <w:sz w:val="22"/>
          <w:szCs w:val="22"/>
        </w:rPr>
        <w:t>s</w:t>
      </w:r>
      <w:r w:rsidR="00D75939" w:rsidRPr="00A41B06">
        <w:rPr>
          <w:rFonts w:cs="Arial"/>
          <w:sz w:val="22"/>
          <w:szCs w:val="22"/>
        </w:rPr>
        <w:t xml:space="preserve"> – tzn., že dlužník uhradil dlužné částky po splatnosti, a tím </w:t>
      </w:r>
      <w:r w:rsidR="009B67FE">
        <w:rPr>
          <w:rFonts w:cs="Arial"/>
          <w:sz w:val="22"/>
          <w:szCs w:val="22"/>
        </w:rPr>
        <w:t>splnil</w:t>
      </w:r>
      <w:r w:rsidR="00D75939" w:rsidRPr="00A41B06">
        <w:rPr>
          <w:rFonts w:cs="Arial"/>
          <w:sz w:val="22"/>
          <w:szCs w:val="22"/>
        </w:rPr>
        <w:t xml:space="preserve"> podmínky pro reporting s příznakem </w:t>
      </w:r>
      <w:r w:rsidR="00A41B06" w:rsidRPr="00A41B06">
        <w:rPr>
          <w:rFonts w:cs="Arial"/>
          <w:sz w:val="22"/>
          <w:szCs w:val="22"/>
        </w:rPr>
        <w:t>„</w:t>
      </w:r>
      <w:r w:rsidR="00D75939" w:rsidRPr="00A41B06">
        <w:rPr>
          <w:rFonts w:cs="Arial"/>
          <w:sz w:val="22"/>
          <w:szCs w:val="22"/>
        </w:rPr>
        <w:t>Z</w:t>
      </w:r>
      <w:r w:rsidR="00A41B06" w:rsidRPr="00A41B06">
        <w:rPr>
          <w:rFonts w:cs="Arial"/>
          <w:sz w:val="22"/>
          <w:szCs w:val="22"/>
        </w:rPr>
        <w:t>“</w:t>
      </w:r>
      <w:r w:rsidR="00D75939" w:rsidRPr="00A41B06">
        <w:rPr>
          <w:rFonts w:cs="Arial"/>
          <w:sz w:val="22"/>
          <w:szCs w:val="22"/>
        </w:rPr>
        <w:t xml:space="preserve">. Ovšem následně se dostal </w:t>
      </w:r>
      <w:r w:rsidR="009B67FE">
        <w:rPr>
          <w:rFonts w:cs="Arial"/>
          <w:sz w:val="22"/>
          <w:szCs w:val="22"/>
        </w:rPr>
        <w:t>opět</w:t>
      </w:r>
      <w:r w:rsidR="00D75939" w:rsidRPr="00A41B06">
        <w:rPr>
          <w:rFonts w:cs="Arial"/>
          <w:sz w:val="22"/>
          <w:szCs w:val="22"/>
        </w:rPr>
        <w:t xml:space="preserve"> do prodlení s dalším plněním, </w:t>
      </w:r>
      <w:r w:rsidR="009B67FE">
        <w:rPr>
          <w:rFonts w:cs="Arial"/>
          <w:sz w:val="22"/>
          <w:szCs w:val="22"/>
        </w:rPr>
        <w:t>tudíž</w:t>
      </w:r>
      <w:r w:rsidR="00D75939" w:rsidRPr="00A41B06">
        <w:rPr>
          <w:rFonts w:cs="Arial"/>
          <w:sz w:val="22"/>
          <w:szCs w:val="22"/>
        </w:rPr>
        <w:t xml:space="preserve"> </w:t>
      </w:r>
      <w:r w:rsidR="009B67FE" w:rsidRPr="00A41B06">
        <w:rPr>
          <w:rFonts w:cs="Arial"/>
          <w:sz w:val="22"/>
          <w:szCs w:val="22"/>
        </w:rPr>
        <w:t xml:space="preserve">přiřadil </w:t>
      </w:r>
      <w:r w:rsidR="00D75939" w:rsidRPr="00A41B06">
        <w:rPr>
          <w:rFonts w:cs="Arial"/>
          <w:sz w:val="22"/>
          <w:szCs w:val="22"/>
        </w:rPr>
        <w:t xml:space="preserve">algoritmus automaticky původní příznak před příznakem </w:t>
      </w:r>
      <w:r w:rsidR="00A41B06" w:rsidRPr="00A41B06">
        <w:rPr>
          <w:rFonts w:cs="Arial"/>
          <w:sz w:val="22"/>
          <w:szCs w:val="22"/>
        </w:rPr>
        <w:t>„</w:t>
      </w:r>
      <w:r w:rsidR="00D75939" w:rsidRPr="00A41B06">
        <w:rPr>
          <w:rFonts w:cs="Arial"/>
          <w:sz w:val="22"/>
          <w:szCs w:val="22"/>
        </w:rPr>
        <w:t>Z</w:t>
      </w:r>
      <w:r w:rsidR="00A41B06" w:rsidRPr="00A41B06">
        <w:rPr>
          <w:rFonts w:cs="Arial"/>
          <w:sz w:val="22"/>
          <w:szCs w:val="22"/>
        </w:rPr>
        <w:t>“</w:t>
      </w:r>
      <w:r w:rsidR="00D75939" w:rsidRPr="00A41B06">
        <w:rPr>
          <w:rFonts w:cs="Arial"/>
          <w:sz w:val="22"/>
          <w:szCs w:val="22"/>
        </w:rPr>
        <w:t>, aniž by provedl testování splnění podmínek pro zařazení podle pravidel.</w:t>
      </w:r>
    </w:p>
    <w:p w:rsidR="00D75939" w:rsidRPr="00A41B06" w:rsidRDefault="00D358FD" w:rsidP="00587AB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75939" w:rsidRPr="00A41B06">
        <w:rPr>
          <w:rFonts w:cs="Arial"/>
          <w:sz w:val="22"/>
          <w:szCs w:val="22"/>
        </w:rPr>
        <w:t xml:space="preserve">hyba při reportování příznaku </w:t>
      </w:r>
      <w:r w:rsidR="00A41B06" w:rsidRPr="00A41B06">
        <w:rPr>
          <w:rFonts w:cs="Arial"/>
          <w:sz w:val="22"/>
          <w:szCs w:val="22"/>
        </w:rPr>
        <w:t>„</w:t>
      </w:r>
      <w:r w:rsidR="00D75939" w:rsidRPr="00A41B06">
        <w:rPr>
          <w:rFonts w:cs="Arial"/>
          <w:sz w:val="22"/>
          <w:szCs w:val="22"/>
        </w:rPr>
        <w:t>B</w:t>
      </w:r>
      <w:r w:rsidR="00A41B06" w:rsidRPr="00A41B06">
        <w:rPr>
          <w:rFonts w:cs="Arial"/>
          <w:sz w:val="22"/>
          <w:szCs w:val="22"/>
        </w:rPr>
        <w:t>“</w:t>
      </w:r>
      <w:r w:rsidR="00D75939" w:rsidRPr="00A41B06">
        <w:rPr>
          <w:rFonts w:cs="Arial"/>
          <w:sz w:val="22"/>
          <w:szCs w:val="22"/>
        </w:rPr>
        <w:t xml:space="preserve"> pro produkt č. 1 vznikla nesrovnalostmi </w:t>
      </w:r>
      <w:r w:rsidR="009B67FE">
        <w:rPr>
          <w:rFonts w:cs="Arial"/>
          <w:sz w:val="22"/>
          <w:szCs w:val="22"/>
        </w:rPr>
        <w:br/>
      </w:r>
      <w:r w:rsidR="00D75939" w:rsidRPr="00A41B06">
        <w:rPr>
          <w:rFonts w:cs="Arial"/>
          <w:sz w:val="22"/>
          <w:szCs w:val="22"/>
        </w:rPr>
        <w:t xml:space="preserve">v podkladových datech, kdy </w:t>
      </w:r>
      <w:r w:rsidR="009B67FE" w:rsidRPr="00A41B06">
        <w:rPr>
          <w:rFonts w:cs="Arial"/>
          <w:sz w:val="22"/>
          <w:szCs w:val="22"/>
        </w:rPr>
        <w:t xml:space="preserve">byla </w:t>
      </w:r>
      <w:r w:rsidR="00D75939" w:rsidRPr="00A41B06">
        <w:rPr>
          <w:rFonts w:cs="Arial"/>
          <w:sz w:val="22"/>
          <w:szCs w:val="22"/>
        </w:rPr>
        <w:t xml:space="preserve">v informačním systému zadána událost cese smlouvy, a tím ukončení smluvního vztahu s původním dlužníkem. Nicméně na účtu původního dlužníka </w:t>
      </w:r>
      <w:r w:rsidR="009B67FE" w:rsidRPr="00A41B06">
        <w:rPr>
          <w:rFonts w:cs="Arial"/>
          <w:sz w:val="22"/>
          <w:szCs w:val="22"/>
        </w:rPr>
        <w:t xml:space="preserve">probíhaly </w:t>
      </w:r>
      <w:r w:rsidR="00D75939" w:rsidRPr="00A41B06">
        <w:rPr>
          <w:rFonts w:cs="Arial"/>
          <w:sz w:val="22"/>
          <w:szCs w:val="22"/>
        </w:rPr>
        <w:t xml:space="preserve">následně další nestandardní účetní operace, které zapříčinily, že algoritmus tyto vyhodnotil jako splnění podmínek pro pokračování původního příznaku </w:t>
      </w:r>
      <w:r w:rsidR="00A41B06" w:rsidRPr="00A41B06">
        <w:rPr>
          <w:rFonts w:cs="Arial"/>
          <w:sz w:val="22"/>
          <w:szCs w:val="22"/>
        </w:rPr>
        <w:t>„</w:t>
      </w:r>
      <w:r w:rsidR="00D75939" w:rsidRPr="00A41B06">
        <w:rPr>
          <w:rFonts w:cs="Arial"/>
          <w:sz w:val="22"/>
          <w:szCs w:val="22"/>
        </w:rPr>
        <w:t>B</w:t>
      </w:r>
      <w:r w:rsidR="00A41B06" w:rsidRPr="00A41B06">
        <w:rPr>
          <w:rFonts w:cs="Arial"/>
          <w:sz w:val="22"/>
          <w:szCs w:val="22"/>
        </w:rPr>
        <w:t>“</w:t>
      </w:r>
      <w:r w:rsidR="00D75939" w:rsidRPr="00A41B06">
        <w:rPr>
          <w:rFonts w:cs="Arial"/>
          <w:sz w:val="22"/>
          <w:szCs w:val="22"/>
        </w:rPr>
        <w:t>.</w:t>
      </w:r>
    </w:p>
    <w:p w:rsidR="00D75939" w:rsidRDefault="00D75939" w:rsidP="00D75939">
      <w:pPr>
        <w:pStyle w:val="HLBBodyText"/>
        <w:tabs>
          <w:tab w:val="left" w:pos="1080"/>
        </w:tabs>
        <w:spacing w:after="0"/>
        <w:rPr>
          <w:rFonts w:cs="Arial"/>
          <w:i/>
          <w:sz w:val="22"/>
          <w:szCs w:val="22"/>
        </w:rPr>
      </w:pPr>
    </w:p>
    <w:p w:rsidR="00D75939" w:rsidRPr="009D1123" w:rsidRDefault="00D75939" w:rsidP="009D1123">
      <w:pPr>
        <w:pStyle w:val="Nadpis3"/>
      </w:pPr>
      <w:r w:rsidRPr="008E6E29">
        <w:t xml:space="preserve">Kategorie </w:t>
      </w:r>
      <w:r w:rsidR="00225B90">
        <w:t xml:space="preserve">chyby </w:t>
      </w:r>
      <w:r>
        <w:rPr>
          <w:b/>
        </w:rPr>
        <w:t>d</w:t>
      </w:r>
    </w:p>
    <w:p w:rsidR="00882B2A" w:rsidRPr="00A41B06" w:rsidRDefault="00D358FD" w:rsidP="00882B2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882B2A" w:rsidRPr="00A41B06">
        <w:rPr>
          <w:rFonts w:cs="Arial"/>
          <w:sz w:val="22"/>
          <w:szCs w:val="22"/>
        </w:rPr>
        <w:t>hyba v deklarované dlužné částce po splatnosti a počtu dlužných splátek byla zapříčiněna neprovedením aktualizace informací v registru sdružení SOLUS.</w:t>
      </w:r>
    </w:p>
    <w:p w:rsidR="00882B2A" w:rsidRPr="00A41B06" w:rsidRDefault="00D358FD" w:rsidP="00882B2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882B2A" w:rsidRPr="00A41B06">
        <w:rPr>
          <w:rFonts w:cs="Arial"/>
          <w:sz w:val="22"/>
          <w:szCs w:val="22"/>
        </w:rPr>
        <w:t>hyba v deklarovaném počtu dlužných splátek po splatnosti byla zapříčiněna tím, že dlužníci měli nastaveny čtvrtletní splátky. Člen neprovedl přepočet počtu dlužných splátek po splatnosti v souladu s ustanovením bodu II.3 pravidel.</w:t>
      </w:r>
    </w:p>
    <w:p w:rsidR="00882B2A" w:rsidRPr="00A41B06" w:rsidRDefault="00D358FD" w:rsidP="00882B2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882B2A" w:rsidRPr="00A41B06">
        <w:rPr>
          <w:rFonts w:cs="Arial"/>
          <w:sz w:val="22"/>
          <w:szCs w:val="22"/>
        </w:rPr>
        <w:t>hyba v reportovaném počtu dlužných splátek po splatnosti byla zapříčiněna tím, že algoritmus do výpočtu nezahrnul finanční plnění s nízkou hodnotou.</w:t>
      </w:r>
    </w:p>
    <w:p w:rsidR="00882B2A" w:rsidRPr="00A41B06" w:rsidRDefault="00D358FD" w:rsidP="00882B2A">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882B2A" w:rsidRPr="00A41B06">
        <w:rPr>
          <w:rFonts w:cs="Arial"/>
          <w:sz w:val="22"/>
          <w:szCs w:val="22"/>
        </w:rPr>
        <w:t xml:space="preserve">hyba v reportovaném počtu dlužných splátek po splatnosti byla zapříčiněna tím, že algoritmus neprovedl </w:t>
      </w:r>
      <w:r w:rsidR="009B67FE">
        <w:rPr>
          <w:rFonts w:cs="Arial"/>
          <w:sz w:val="22"/>
          <w:szCs w:val="22"/>
        </w:rPr>
        <w:t>kalkulaci</w:t>
      </w:r>
      <w:r w:rsidR="00882B2A" w:rsidRPr="00A41B06">
        <w:rPr>
          <w:rFonts w:cs="Arial"/>
          <w:sz w:val="22"/>
          <w:szCs w:val="22"/>
        </w:rPr>
        <w:t xml:space="preserve"> počtu vyúčtování podle faktického stavu, ale</w:t>
      </w:r>
      <w:r w:rsidR="00225B90" w:rsidRPr="00A41B06">
        <w:rPr>
          <w:rFonts w:cs="Arial"/>
          <w:sz w:val="22"/>
          <w:szCs w:val="22"/>
        </w:rPr>
        <w:t xml:space="preserve"> podle</w:t>
      </w:r>
      <w:r w:rsidR="00882B2A" w:rsidRPr="00A41B06">
        <w:rPr>
          <w:rFonts w:cs="Arial"/>
          <w:sz w:val="22"/>
          <w:szCs w:val="22"/>
        </w:rPr>
        <w:t xml:space="preserve"> plynutí času - tzn., že každý měsíc byl považován za finanční plnění bez ohledu na</w:t>
      </w:r>
      <w:r w:rsidR="009B67FE">
        <w:rPr>
          <w:rFonts w:cs="Arial"/>
          <w:sz w:val="22"/>
          <w:szCs w:val="22"/>
        </w:rPr>
        <w:t xml:space="preserve"> </w:t>
      </w:r>
      <w:r w:rsidR="00882B2A" w:rsidRPr="00A41B06">
        <w:rPr>
          <w:rFonts w:cs="Arial"/>
          <w:sz w:val="22"/>
          <w:szCs w:val="22"/>
        </w:rPr>
        <w:t>to, zda k vyúčtování splátky došlo či nikoli.</w:t>
      </w:r>
    </w:p>
    <w:p w:rsidR="00225B90" w:rsidRDefault="00225B90" w:rsidP="00225B90">
      <w:pPr>
        <w:pStyle w:val="HLBBodyText"/>
        <w:tabs>
          <w:tab w:val="left" w:pos="1080"/>
        </w:tabs>
        <w:spacing w:after="0"/>
        <w:ind w:left="1080"/>
        <w:rPr>
          <w:rFonts w:cs="Arial"/>
          <w:i/>
          <w:sz w:val="22"/>
          <w:szCs w:val="22"/>
        </w:rPr>
      </w:pPr>
    </w:p>
    <w:p w:rsidR="00225B90" w:rsidRPr="009D1123" w:rsidRDefault="00225B90" w:rsidP="009D1123">
      <w:pPr>
        <w:pStyle w:val="Nadpis3"/>
      </w:pPr>
      <w:r w:rsidRPr="008E6E29">
        <w:t>Kategorie</w:t>
      </w:r>
      <w:r>
        <w:t xml:space="preserve"> chyby</w:t>
      </w:r>
      <w:r w:rsidRPr="008E6E29">
        <w:t xml:space="preserve"> </w:t>
      </w:r>
      <w:r>
        <w:rPr>
          <w:b/>
        </w:rPr>
        <w:t>e</w:t>
      </w:r>
    </w:p>
    <w:p w:rsidR="00936C70" w:rsidRPr="00A41B06" w:rsidRDefault="00936C70" w:rsidP="00936C70">
      <w:pPr>
        <w:pStyle w:val="HLBBodyText"/>
        <w:numPr>
          <w:ilvl w:val="0"/>
          <w:numId w:val="15"/>
        </w:numPr>
        <w:tabs>
          <w:tab w:val="left" w:pos="1080"/>
        </w:tabs>
        <w:spacing w:after="0"/>
        <w:ind w:left="1080"/>
        <w:rPr>
          <w:rFonts w:cs="Arial"/>
          <w:sz w:val="22"/>
          <w:szCs w:val="22"/>
        </w:rPr>
      </w:pPr>
      <w:r w:rsidRPr="00A41B06">
        <w:rPr>
          <w:rFonts w:cs="Arial"/>
          <w:sz w:val="22"/>
          <w:szCs w:val="22"/>
        </w:rPr>
        <w:t>Chyba při reportování počtu dlužných splátek po splatnosti byl</w:t>
      </w:r>
      <w:r w:rsidR="009B67FE">
        <w:rPr>
          <w:rFonts w:cs="Arial"/>
          <w:sz w:val="22"/>
          <w:szCs w:val="22"/>
        </w:rPr>
        <w:t>a</w:t>
      </w:r>
      <w:r w:rsidRPr="00A41B06">
        <w:rPr>
          <w:rFonts w:cs="Arial"/>
          <w:sz w:val="22"/>
          <w:szCs w:val="22"/>
        </w:rPr>
        <w:t xml:space="preserve"> zapříčiněn</w:t>
      </w:r>
      <w:r w:rsidR="009B67FE">
        <w:rPr>
          <w:rFonts w:cs="Arial"/>
          <w:sz w:val="22"/>
          <w:szCs w:val="22"/>
        </w:rPr>
        <w:t>a</w:t>
      </w:r>
      <w:r w:rsidRPr="00A41B06">
        <w:rPr>
          <w:rFonts w:cs="Arial"/>
          <w:sz w:val="22"/>
          <w:szCs w:val="22"/>
        </w:rPr>
        <w:t xml:space="preserve"> tím, že </w:t>
      </w:r>
      <w:r w:rsidR="009B67FE" w:rsidRPr="00A41B06">
        <w:rPr>
          <w:rFonts w:cs="Arial"/>
          <w:sz w:val="22"/>
          <w:szCs w:val="22"/>
        </w:rPr>
        <w:t xml:space="preserve">měl </w:t>
      </w:r>
      <w:r w:rsidRPr="00A41B06">
        <w:rPr>
          <w:rFonts w:cs="Arial"/>
          <w:sz w:val="22"/>
          <w:szCs w:val="22"/>
        </w:rPr>
        <w:t xml:space="preserve">klient splatnost </w:t>
      </w:r>
      <w:r w:rsidR="009B67FE">
        <w:rPr>
          <w:rFonts w:cs="Arial"/>
          <w:sz w:val="22"/>
          <w:szCs w:val="22"/>
        </w:rPr>
        <w:t>několik</w:t>
      </w:r>
      <w:r w:rsidRPr="00A41B06">
        <w:rPr>
          <w:rFonts w:cs="Arial"/>
          <w:sz w:val="22"/>
          <w:szCs w:val="22"/>
        </w:rPr>
        <w:t xml:space="preserve"> vyúčtování v jednom měsíci, nicméně člen každé vyúčtování po splatn</w:t>
      </w:r>
      <w:r w:rsidR="009B67FE">
        <w:rPr>
          <w:rFonts w:cs="Arial"/>
          <w:sz w:val="22"/>
          <w:szCs w:val="22"/>
        </w:rPr>
        <w:t>osti považoval za dlužnou částk</w:t>
      </w:r>
      <w:r w:rsidRPr="00A41B06">
        <w:rPr>
          <w:rFonts w:cs="Arial"/>
          <w:sz w:val="22"/>
          <w:szCs w:val="22"/>
        </w:rPr>
        <w:t xml:space="preserve">u po splatnosti pro reporting. </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225B90" w:rsidRPr="00A41B06">
        <w:rPr>
          <w:rFonts w:cs="Arial"/>
          <w:sz w:val="22"/>
          <w:szCs w:val="22"/>
        </w:rPr>
        <w:t>hyba v deklarované dlužné částce po splatnosti a počtu dlužných splátek byla zapříčiněna neprovedením aktualizace informací v registru sdružení SOLUS.</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225B90" w:rsidRPr="00A41B06">
        <w:rPr>
          <w:rFonts w:cs="Arial"/>
          <w:sz w:val="22"/>
          <w:szCs w:val="22"/>
        </w:rPr>
        <w:t>hyba v deklarované dlužné částce po splatnosti byla zapříčiněna úpravami na účtu klienta, které nebyly řádně dokončeny. V průběhu úprav došlo ke generování pravidelné dávky a algoritmus u takto rozpracovaných smluv zdvojnásobil dlužnou částku po splatnosti.</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225B90" w:rsidRPr="00A41B06">
        <w:rPr>
          <w:rFonts w:cs="Arial"/>
          <w:sz w:val="22"/>
          <w:szCs w:val="22"/>
        </w:rPr>
        <w:t xml:space="preserve">hyba v deklarované dlužné částce po splatnosti pro příznak </w:t>
      </w:r>
      <w:r w:rsidR="00A41B06" w:rsidRPr="00A41B06">
        <w:rPr>
          <w:rFonts w:cs="Arial"/>
          <w:sz w:val="22"/>
          <w:szCs w:val="22"/>
        </w:rPr>
        <w:t>„</w:t>
      </w:r>
      <w:r w:rsidR="00225B90" w:rsidRPr="00A41B06">
        <w:rPr>
          <w:rFonts w:cs="Arial"/>
          <w:sz w:val="22"/>
          <w:szCs w:val="22"/>
        </w:rPr>
        <w:t>U</w:t>
      </w:r>
      <w:r w:rsidR="00A41B06" w:rsidRPr="00A41B06">
        <w:rPr>
          <w:rFonts w:cs="Arial"/>
          <w:sz w:val="22"/>
          <w:szCs w:val="22"/>
        </w:rPr>
        <w:t>“</w:t>
      </w:r>
      <w:r w:rsidR="00225B90" w:rsidRPr="00A41B06">
        <w:rPr>
          <w:rFonts w:cs="Arial"/>
          <w:sz w:val="22"/>
          <w:szCs w:val="22"/>
        </w:rPr>
        <w:t xml:space="preserve"> pro produkt č. 6 byla zapříčiněna porušením integrity dat. Klienti nepovolenými operacemi na platebních kartách navyšovali </w:t>
      </w:r>
      <w:r w:rsidR="002E52EE" w:rsidRPr="00A41B06">
        <w:rPr>
          <w:rFonts w:cs="Arial"/>
          <w:sz w:val="22"/>
          <w:szCs w:val="22"/>
        </w:rPr>
        <w:t xml:space="preserve">svůj dluh </w:t>
      </w:r>
      <w:r w:rsidR="00225B90" w:rsidRPr="00A41B06">
        <w:rPr>
          <w:rFonts w:cs="Arial"/>
          <w:sz w:val="22"/>
          <w:szCs w:val="22"/>
        </w:rPr>
        <w:t xml:space="preserve">na účtech, i přes výpověď ze smlouvy </w:t>
      </w:r>
      <w:r w:rsidR="002E52EE">
        <w:rPr>
          <w:rFonts w:cs="Arial"/>
          <w:sz w:val="22"/>
          <w:szCs w:val="22"/>
        </w:rPr>
        <w:br/>
      </w:r>
      <w:r w:rsidR="00225B90" w:rsidRPr="00A41B06">
        <w:rPr>
          <w:rFonts w:cs="Arial"/>
          <w:sz w:val="22"/>
          <w:szCs w:val="22"/>
        </w:rPr>
        <w:t>a uzavření účtu.</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225B90" w:rsidRPr="00A41B06">
        <w:rPr>
          <w:rFonts w:cs="Arial"/>
          <w:sz w:val="22"/>
          <w:szCs w:val="22"/>
        </w:rPr>
        <w:t xml:space="preserve">hyba v reportované dlužné částce po splatnosti pro příznak </w:t>
      </w:r>
      <w:r w:rsidR="00A41B06" w:rsidRPr="00A41B06">
        <w:rPr>
          <w:rFonts w:cs="Arial"/>
          <w:sz w:val="22"/>
          <w:szCs w:val="22"/>
        </w:rPr>
        <w:t>„</w:t>
      </w:r>
      <w:r w:rsidR="00225B90" w:rsidRPr="00A41B06">
        <w:rPr>
          <w:rFonts w:cs="Arial"/>
          <w:sz w:val="22"/>
          <w:szCs w:val="22"/>
        </w:rPr>
        <w:t>D</w:t>
      </w:r>
      <w:r w:rsidR="00A41B06" w:rsidRPr="00A41B06">
        <w:rPr>
          <w:rFonts w:cs="Arial"/>
          <w:sz w:val="22"/>
          <w:szCs w:val="22"/>
        </w:rPr>
        <w:t>“</w:t>
      </w:r>
      <w:r w:rsidR="00225B90" w:rsidRPr="00A41B06">
        <w:rPr>
          <w:rFonts w:cs="Arial"/>
          <w:sz w:val="22"/>
          <w:szCs w:val="22"/>
        </w:rPr>
        <w:t xml:space="preserve">, </w:t>
      </w:r>
      <w:r w:rsidR="00A41B06" w:rsidRPr="00A41B06">
        <w:rPr>
          <w:rFonts w:cs="Arial"/>
          <w:sz w:val="22"/>
          <w:szCs w:val="22"/>
        </w:rPr>
        <w:t>„</w:t>
      </w:r>
      <w:r w:rsidR="00225B90" w:rsidRPr="00A41B06">
        <w:rPr>
          <w:rFonts w:cs="Arial"/>
          <w:sz w:val="22"/>
          <w:szCs w:val="22"/>
        </w:rPr>
        <w:t>U</w:t>
      </w:r>
      <w:r w:rsidR="00A41B06" w:rsidRPr="00A41B06">
        <w:rPr>
          <w:rFonts w:cs="Arial"/>
          <w:sz w:val="22"/>
          <w:szCs w:val="22"/>
        </w:rPr>
        <w:t>“</w:t>
      </w:r>
      <w:r w:rsidR="00225B90" w:rsidRPr="00A41B06">
        <w:rPr>
          <w:rFonts w:cs="Arial"/>
          <w:sz w:val="22"/>
          <w:szCs w:val="22"/>
        </w:rPr>
        <w:t xml:space="preserve"> a </w:t>
      </w:r>
      <w:r w:rsidR="00A41B06" w:rsidRPr="00A41B06">
        <w:rPr>
          <w:rFonts w:cs="Arial"/>
          <w:sz w:val="22"/>
          <w:szCs w:val="22"/>
        </w:rPr>
        <w:t>„</w:t>
      </w:r>
      <w:r w:rsidR="00225B90" w:rsidRPr="00A41B06">
        <w:rPr>
          <w:rFonts w:cs="Arial"/>
          <w:sz w:val="22"/>
          <w:szCs w:val="22"/>
        </w:rPr>
        <w:t>P</w:t>
      </w:r>
      <w:r w:rsidR="00A41B06" w:rsidRPr="00A41B06">
        <w:rPr>
          <w:rFonts w:cs="Arial"/>
          <w:sz w:val="22"/>
          <w:szCs w:val="22"/>
        </w:rPr>
        <w:t>“</w:t>
      </w:r>
      <w:r w:rsidR="00225B90" w:rsidRPr="00A41B06">
        <w:rPr>
          <w:rFonts w:cs="Arial"/>
          <w:sz w:val="22"/>
          <w:szCs w:val="22"/>
        </w:rPr>
        <w:t xml:space="preserve"> byla zapříčiněna nesprávným postupem při provedeném zesplatnění a odpisu, resp. prodeji pohledávky.</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P</w:t>
      </w:r>
      <w:r w:rsidR="00225B90" w:rsidRPr="00A41B06">
        <w:rPr>
          <w:rFonts w:cs="Arial"/>
          <w:sz w:val="22"/>
          <w:szCs w:val="22"/>
        </w:rPr>
        <w:t>říčinou chybně reportované dlužné částky po splatnosti bylo přejmenování sloupce v datové tabulce informačního systému, ovšem nedošlo k úpravě algoritmu.</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P</w:t>
      </w:r>
      <w:r w:rsidR="00225B90" w:rsidRPr="00A41B06">
        <w:rPr>
          <w:rFonts w:cs="Arial"/>
          <w:sz w:val="22"/>
          <w:szCs w:val="22"/>
        </w:rPr>
        <w:t xml:space="preserve">říčinou chyby v reportované částce dluhu a počtu dlužných splátek případně příznaku byla skutečnost, že </w:t>
      </w:r>
      <w:r w:rsidR="002E52EE" w:rsidRPr="00A41B06">
        <w:rPr>
          <w:rFonts w:cs="Arial"/>
          <w:sz w:val="22"/>
          <w:szCs w:val="22"/>
        </w:rPr>
        <w:t xml:space="preserve">je </w:t>
      </w:r>
      <w:r w:rsidR="00225B90" w:rsidRPr="00A41B06">
        <w:rPr>
          <w:rFonts w:cs="Arial"/>
          <w:sz w:val="22"/>
          <w:szCs w:val="22"/>
        </w:rPr>
        <w:t xml:space="preserve">algoritmus spuštěn v určitém časovém okamžiku </w:t>
      </w:r>
      <w:r w:rsidR="002E52EE">
        <w:rPr>
          <w:rFonts w:cs="Arial"/>
          <w:sz w:val="22"/>
          <w:szCs w:val="22"/>
        </w:rPr>
        <w:br/>
      </w:r>
      <w:r w:rsidR="00225B90" w:rsidRPr="00A41B06">
        <w:rPr>
          <w:rFonts w:cs="Arial"/>
          <w:sz w:val="22"/>
          <w:szCs w:val="22"/>
        </w:rPr>
        <w:t xml:space="preserve">a zároveň </w:t>
      </w:r>
      <w:r w:rsidR="002E52EE">
        <w:rPr>
          <w:rFonts w:cs="Arial"/>
          <w:sz w:val="22"/>
          <w:szCs w:val="22"/>
        </w:rPr>
        <w:t>je</w:t>
      </w:r>
      <w:r w:rsidR="00225B90" w:rsidRPr="00A41B06">
        <w:rPr>
          <w:rFonts w:cs="Arial"/>
          <w:sz w:val="22"/>
          <w:szCs w:val="22"/>
        </w:rPr>
        <w:t xml:space="preserve"> </w:t>
      </w:r>
      <w:r w:rsidR="002E52EE">
        <w:rPr>
          <w:rFonts w:cs="Arial"/>
          <w:sz w:val="22"/>
          <w:szCs w:val="22"/>
        </w:rPr>
        <w:t>limitován</w:t>
      </w:r>
      <w:r w:rsidR="00225B90" w:rsidRPr="00A41B06">
        <w:rPr>
          <w:rFonts w:cs="Arial"/>
          <w:sz w:val="22"/>
          <w:szCs w:val="22"/>
        </w:rPr>
        <w:t xml:space="preserve"> čas na zpracování tak, aby výpočet nezatěžoval další systémy. Toto časové omezení pro zpracování dávky zapříčinilo, že nedošlo </w:t>
      </w:r>
      <w:r w:rsidR="002E52EE">
        <w:rPr>
          <w:rFonts w:cs="Arial"/>
          <w:sz w:val="22"/>
          <w:szCs w:val="22"/>
        </w:rPr>
        <w:br/>
      </w:r>
      <w:r w:rsidR="00225B90" w:rsidRPr="00A41B06">
        <w:rPr>
          <w:rFonts w:cs="Arial"/>
          <w:sz w:val="22"/>
          <w:szCs w:val="22"/>
        </w:rPr>
        <w:t>k bezezbytkovému vyhodnocení stavu smluv na celém portfoliu klientů.</w:t>
      </w:r>
    </w:p>
    <w:p w:rsidR="00225B90" w:rsidRDefault="00225B90" w:rsidP="00225B90">
      <w:pPr>
        <w:pStyle w:val="HLBBodyText"/>
        <w:tabs>
          <w:tab w:val="left" w:pos="1080"/>
        </w:tabs>
        <w:spacing w:after="0"/>
        <w:rPr>
          <w:rFonts w:cs="Arial"/>
          <w:i/>
          <w:sz w:val="22"/>
          <w:szCs w:val="22"/>
        </w:rPr>
      </w:pPr>
    </w:p>
    <w:p w:rsidR="00225B90" w:rsidRPr="009D1123" w:rsidRDefault="00225B90" w:rsidP="009D1123">
      <w:pPr>
        <w:pStyle w:val="Nadpis3"/>
      </w:pPr>
      <w:r w:rsidRPr="008E6E29">
        <w:t>Kategorie</w:t>
      </w:r>
      <w:r>
        <w:t xml:space="preserve"> chyby</w:t>
      </w:r>
      <w:r w:rsidRPr="008E6E29">
        <w:t xml:space="preserve"> </w:t>
      </w:r>
      <w:r>
        <w:rPr>
          <w:b/>
        </w:rPr>
        <w:t>f</w:t>
      </w:r>
    </w:p>
    <w:p w:rsidR="00225B90" w:rsidRPr="00D358FD" w:rsidRDefault="00225B90" w:rsidP="00225B90">
      <w:pPr>
        <w:pStyle w:val="HLBBodyText"/>
        <w:spacing w:after="0"/>
        <w:ind w:left="720"/>
        <w:rPr>
          <w:rFonts w:cs="Arial"/>
          <w:sz w:val="22"/>
          <w:szCs w:val="22"/>
        </w:rPr>
      </w:pPr>
      <w:r w:rsidRPr="00D358FD">
        <w:rPr>
          <w:rFonts w:cs="Arial"/>
          <w:sz w:val="22"/>
          <w:szCs w:val="22"/>
        </w:rPr>
        <w:t xml:space="preserve">V této kategorii nebyla v kontrolovaných obdobích zjištěna žádná pochybení. </w:t>
      </w:r>
    </w:p>
    <w:p w:rsidR="00225B90" w:rsidRPr="00225B90" w:rsidRDefault="00225B90" w:rsidP="00225B90">
      <w:pPr>
        <w:pStyle w:val="HLBBodyText"/>
        <w:spacing w:after="0"/>
        <w:ind w:left="720"/>
        <w:rPr>
          <w:rFonts w:cs="Arial"/>
          <w:b/>
          <w:sz w:val="22"/>
          <w:szCs w:val="22"/>
        </w:rPr>
      </w:pPr>
    </w:p>
    <w:p w:rsidR="00225B90" w:rsidRPr="009D1123" w:rsidRDefault="00225B90" w:rsidP="009D1123">
      <w:pPr>
        <w:pStyle w:val="Nadpis3"/>
      </w:pPr>
      <w:r w:rsidRPr="008E6E29">
        <w:t>Kategorie</w:t>
      </w:r>
      <w:r>
        <w:t xml:space="preserve"> chyby</w:t>
      </w:r>
      <w:r w:rsidRPr="008E6E29">
        <w:t xml:space="preserve"> </w:t>
      </w:r>
      <w:r>
        <w:rPr>
          <w:b/>
        </w:rPr>
        <w:t>g</w:t>
      </w:r>
      <w:r w:rsidR="00D358FD">
        <w:rPr>
          <w:b/>
        </w:rPr>
        <w:t xml:space="preserve"> </w:t>
      </w:r>
      <w:r w:rsidR="00D358FD" w:rsidRPr="00D358FD">
        <w:t>a</w:t>
      </w:r>
      <w:r w:rsidR="00D358FD">
        <w:rPr>
          <w:b/>
        </w:rPr>
        <w:t xml:space="preserve"> h</w:t>
      </w:r>
    </w:p>
    <w:p w:rsidR="00882B2A"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N</w:t>
      </w:r>
      <w:r w:rsidR="00225B90" w:rsidRPr="00A41B06">
        <w:rPr>
          <w:rFonts w:cs="Arial"/>
          <w:sz w:val="22"/>
          <w:szCs w:val="22"/>
        </w:rPr>
        <w:t>edohledaný souhlas, později informovaný souhlas dlužníka se zpracováním jeho osobních údajů pro naplnění účelu sdružení SOLUS, případně členy nedoložené informační povinnost vůči dlužníkovi.</w:t>
      </w:r>
    </w:p>
    <w:p w:rsidR="00225B90"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225B90" w:rsidRPr="00A41B06">
        <w:rPr>
          <w:rFonts w:cs="Arial"/>
          <w:sz w:val="22"/>
          <w:szCs w:val="22"/>
        </w:rPr>
        <w:t xml:space="preserve">áznamy bezproblémových dlužníků - tj. </w:t>
      </w:r>
      <w:r w:rsidR="00A41B06" w:rsidRPr="00A41B06">
        <w:rPr>
          <w:rFonts w:cs="Arial"/>
          <w:sz w:val="22"/>
          <w:szCs w:val="22"/>
        </w:rPr>
        <w:t>„</w:t>
      </w:r>
      <w:r w:rsidR="00225B90" w:rsidRPr="00A41B06">
        <w:rPr>
          <w:rFonts w:cs="Arial"/>
          <w:sz w:val="22"/>
          <w:szCs w:val="22"/>
        </w:rPr>
        <w:t>Platičů</w:t>
      </w:r>
      <w:r w:rsidR="00A41B06" w:rsidRPr="00A41B06">
        <w:rPr>
          <w:rFonts w:cs="Arial"/>
          <w:sz w:val="22"/>
          <w:szCs w:val="22"/>
        </w:rPr>
        <w:t>“</w:t>
      </w:r>
      <w:r w:rsidR="00225B90" w:rsidRPr="00A41B06">
        <w:rPr>
          <w:rFonts w:cs="Arial"/>
          <w:sz w:val="22"/>
          <w:szCs w:val="22"/>
        </w:rPr>
        <w:t xml:space="preserve"> a problémových klientů – tj. </w:t>
      </w:r>
      <w:r w:rsidR="00A41B06" w:rsidRPr="00A41B06">
        <w:rPr>
          <w:rFonts w:cs="Arial"/>
          <w:sz w:val="22"/>
          <w:szCs w:val="22"/>
        </w:rPr>
        <w:t>„</w:t>
      </w:r>
      <w:r w:rsidR="00225B90" w:rsidRPr="00A41B06">
        <w:rPr>
          <w:rFonts w:cs="Arial"/>
          <w:sz w:val="22"/>
          <w:szCs w:val="22"/>
        </w:rPr>
        <w:t>Neplatičů</w:t>
      </w:r>
      <w:r w:rsidR="00A41B06" w:rsidRPr="00A41B06">
        <w:rPr>
          <w:rFonts w:cs="Arial"/>
          <w:sz w:val="22"/>
          <w:szCs w:val="22"/>
        </w:rPr>
        <w:t>“</w:t>
      </w:r>
      <w:r w:rsidR="00225B90" w:rsidRPr="00A41B06">
        <w:rPr>
          <w:rFonts w:cs="Arial"/>
          <w:sz w:val="22"/>
          <w:szCs w:val="22"/>
        </w:rPr>
        <w:t xml:space="preserve"> byly v systémech </w:t>
      </w:r>
      <w:r w:rsidR="001469BA" w:rsidRPr="00A41B06">
        <w:rPr>
          <w:rFonts w:cs="Arial"/>
          <w:sz w:val="22"/>
          <w:szCs w:val="22"/>
        </w:rPr>
        <w:t>uvedeny s informací, že sběr souhlasů byl</w:t>
      </w:r>
      <w:r w:rsidR="00225B90" w:rsidRPr="00A41B06">
        <w:rPr>
          <w:rFonts w:cs="Arial"/>
          <w:sz w:val="22"/>
          <w:szCs w:val="22"/>
        </w:rPr>
        <w:t xml:space="preserve"> </w:t>
      </w:r>
      <w:r w:rsidR="001469BA" w:rsidRPr="00A41B06">
        <w:rPr>
          <w:rFonts w:cs="Arial"/>
          <w:sz w:val="22"/>
          <w:szCs w:val="22"/>
        </w:rPr>
        <w:t>doložen,</w:t>
      </w:r>
      <w:r w:rsidR="00225B90" w:rsidRPr="00A41B06">
        <w:rPr>
          <w:rFonts w:cs="Arial"/>
          <w:sz w:val="22"/>
          <w:szCs w:val="22"/>
        </w:rPr>
        <w:t xml:space="preserve"> resp.</w:t>
      </w:r>
      <w:r w:rsidR="001469BA" w:rsidRPr="00A41B06">
        <w:rPr>
          <w:rFonts w:cs="Arial"/>
          <w:sz w:val="22"/>
          <w:szCs w:val="22"/>
        </w:rPr>
        <w:t xml:space="preserve"> </w:t>
      </w:r>
      <w:r w:rsidR="00225B90" w:rsidRPr="00A41B06">
        <w:rPr>
          <w:rFonts w:cs="Arial"/>
          <w:sz w:val="22"/>
          <w:szCs w:val="22"/>
        </w:rPr>
        <w:t xml:space="preserve">dlužník byl informován prostřednictvím informovaného souhlasu při podpisu smlouvy nebo následně v průběhu trvání smluvního vztahu o existenci registrů </w:t>
      </w:r>
      <w:r w:rsidR="002E52EE">
        <w:rPr>
          <w:rFonts w:cs="Arial"/>
          <w:sz w:val="22"/>
          <w:szCs w:val="22"/>
        </w:rPr>
        <w:br/>
      </w:r>
      <w:r w:rsidR="00225B90" w:rsidRPr="00A41B06">
        <w:rPr>
          <w:rFonts w:cs="Arial"/>
          <w:sz w:val="22"/>
          <w:szCs w:val="22"/>
        </w:rPr>
        <w:t xml:space="preserve">a možnosti o zařazení do nich v případě porušení své platební morálky. </w:t>
      </w:r>
      <w:r w:rsidR="001469BA" w:rsidRPr="00A41B06">
        <w:rPr>
          <w:rFonts w:cs="Arial"/>
          <w:sz w:val="22"/>
          <w:szCs w:val="22"/>
        </w:rPr>
        <w:t xml:space="preserve">Ovšem dokumentace k potvrzení správnosti v systému zapsané informace nebyla dohledána. </w:t>
      </w:r>
    </w:p>
    <w:p w:rsidR="001469BA" w:rsidRPr="00A41B06" w:rsidRDefault="00D358FD" w:rsidP="00225B90">
      <w:pPr>
        <w:pStyle w:val="HLBBodyText"/>
        <w:numPr>
          <w:ilvl w:val="0"/>
          <w:numId w:val="15"/>
        </w:numPr>
        <w:tabs>
          <w:tab w:val="left" w:pos="1080"/>
        </w:tabs>
        <w:spacing w:after="0"/>
        <w:ind w:left="1080"/>
        <w:rPr>
          <w:rFonts w:cs="Arial"/>
          <w:sz w:val="22"/>
          <w:szCs w:val="22"/>
        </w:rPr>
      </w:pPr>
      <w:r w:rsidRPr="00A41B06">
        <w:rPr>
          <w:rFonts w:cs="Arial"/>
          <w:sz w:val="22"/>
          <w:szCs w:val="22"/>
        </w:rPr>
        <w:t>K</w:t>
      </w:r>
      <w:r w:rsidR="001469BA" w:rsidRPr="00A41B06">
        <w:rPr>
          <w:rFonts w:cs="Arial"/>
          <w:sz w:val="22"/>
          <w:szCs w:val="22"/>
        </w:rPr>
        <w:t>e ztrátě smluvní dokumentace včetně souhlasů klienta docházelo při transferu mezi pobočkou a centrálním archivem.</w:t>
      </w:r>
    </w:p>
    <w:p w:rsidR="001469BA" w:rsidRPr="00A41B06" w:rsidRDefault="002E52EE" w:rsidP="00225B90">
      <w:pPr>
        <w:pStyle w:val="HLBBodyText"/>
        <w:numPr>
          <w:ilvl w:val="0"/>
          <w:numId w:val="15"/>
        </w:numPr>
        <w:tabs>
          <w:tab w:val="left" w:pos="1080"/>
        </w:tabs>
        <w:spacing w:after="0"/>
        <w:ind w:left="1080"/>
        <w:rPr>
          <w:rFonts w:cs="Arial"/>
          <w:sz w:val="22"/>
          <w:szCs w:val="22"/>
        </w:rPr>
      </w:pPr>
      <w:r>
        <w:rPr>
          <w:rFonts w:cs="Arial"/>
          <w:sz w:val="22"/>
          <w:szCs w:val="22"/>
        </w:rPr>
        <w:t>D</w:t>
      </w:r>
      <w:r w:rsidR="001469BA" w:rsidRPr="00A41B06">
        <w:rPr>
          <w:rFonts w:cs="Arial"/>
          <w:sz w:val="22"/>
          <w:szCs w:val="22"/>
        </w:rPr>
        <w:t>o registrů sdružení SOLUS byly reportovány záznamy i před členem stanoveným termínem, kdy prokazatelně získával souhlasy klientů se zpracováním a zasíláním osobních údajů pro naplnění účelu sdružení SOLUS.</w:t>
      </w:r>
    </w:p>
    <w:p w:rsidR="00D358FD" w:rsidRDefault="00D358FD" w:rsidP="00D358FD">
      <w:pPr>
        <w:pStyle w:val="HLBBodyText"/>
        <w:tabs>
          <w:tab w:val="left" w:pos="1080"/>
        </w:tabs>
        <w:spacing w:after="0"/>
        <w:ind w:left="1080"/>
        <w:rPr>
          <w:rFonts w:cs="Arial"/>
          <w:i/>
          <w:sz w:val="22"/>
          <w:szCs w:val="22"/>
        </w:rPr>
      </w:pPr>
    </w:p>
    <w:p w:rsidR="00D358FD" w:rsidRPr="00CD7F42" w:rsidRDefault="00D358FD" w:rsidP="00D358FD">
      <w:pPr>
        <w:pStyle w:val="Nadpis2"/>
      </w:pPr>
      <w:r w:rsidRPr="00CD7F42">
        <w:t xml:space="preserve">Registr </w:t>
      </w:r>
      <w:r>
        <w:t>IČ</w:t>
      </w:r>
    </w:p>
    <w:p w:rsidR="00D358FD" w:rsidRDefault="00D358FD" w:rsidP="00D358FD">
      <w:pPr>
        <w:pStyle w:val="HLBBodyText"/>
        <w:spacing w:after="0"/>
        <w:ind w:left="540"/>
        <w:rPr>
          <w:rFonts w:cs="Arial"/>
          <w:sz w:val="22"/>
          <w:szCs w:val="22"/>
        </w:rPr>
      </w:pPr>
      <w:r w:rsidRPr="008E6E29">
        <w:rPr>
          <w:rFonts w:cs="Arial"/>
          <w:sz w:val="22"/>
          <w:szCs w:val="22"/>
        </w:rPr>
        <w:t xml:space="preserve">Příčiny vzniku chyb jsme níže shrnuli podle našich zjištěních v jednotlivých kontrolách za v úvodu uváděné období. Shrnutí uvádíme podle jednotlivých kategorií chyb. </w:t>
      </w:r>
    </w:p>
    <w:p w:rsidR="009D1123" w:rsidRPr="008E6E29" w:rsidRDefault="009D1123" w:rsidP="00D358FD">
      <w:pPr>
        <w:pStyle w:val="HLBBodyText"/>
        <w:spacing w:after="0"/>
        <w:ind w:left="540"/>
        <w:rPr>
          <w:rFonts w:cs="Arial"/>
          <w:sz w:val="22"/>
          <w:szCs w:val="22"/>
        </w:rPr>
      </w:pPr>
    </w:p>
    <w:p w:rsidR="00D358FD" w:rsidRPr="009D1123" w:rsidRDefault="00D358FD" w:rsidP="009D1123">
      <w:pPr>
        <w:pStyle w:val="Nadpis3"/>
      </w:pPr>
      <w:r w:rsidRPr="008E6E29">
        <w:t>Kategorie</w:t>
      </w:r>
      <w:r>
        <w:t xml:space="preserve"> chyby</w:t>
      </w:r>
      <w:r w:rsidRPr="008E6E29">
        <w:t xml:space="preserve"> </w:t>
      </w:r>
      <w:r>
        <w:rPr>
          <w:b/>
        </w:rPr>
        <w:t>a</w:t>
      </w:r>
    </w:p>
    <w:p w:rsidR="00225B90" w:rsidRPr="00A41B06" w:rsidRDefault="00D358FD" w:rsidP="00D358FD">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K neoprávněnému zařazení došlo v důsledku systémových úprav, kdy </w:t>
      </w:r>
      <w:r w:rsidR="00A22742" w:rsidRPr="00A41B06">
        <w:rPr>
          <w:rFonts w:cs="Arial"/>
          <w:sz w:val="22"/>
          <w:szCs w:val="22"/>
        </w:rPr>
        <w:t xml:space="preserve">nedošlo </w:t>
      </w:r>
      <w:r w:rsidRPr="00A41B06">
        <w:rPr>
          <w:rFonts w:cs="Arial"/>
          <w:sz w:val="22"/>
          <w:szCs w:val="22"/>
        </w:rPr>
        <w:t>na klientském účtu k převedení informace o úhradě závazku klientem z transakčního systému do sekundárního – reportingového. Přitom nad reportingovým systémem běží veškeré sestavy pro účely reportování do databáze SOLUS.</w:t>
      </w:r>
    </w:p>
    <w:p w:rsidR="00D358FD" w:rsidRPr="00A41B06" w:rsidRDefault="00D358FD" w:rsidP="00D358FD">
      <w:pPr>
        <w:pStyle w:val="HLBBodyText"/>
        <w:numPr>
          <w:ilvl w:val="0"/>
          <w:numId w:val="15"/>
        </w:numPr>
        <w:tabs>
          <w:tab w:val="left" w:pos="1080"/>
        </w:tabs>
        <w:spacing w:after="0"/>
        <w:ind w:left="1080"/>
        <w:rPr>
          <w:rFonts w:cs="Arial"/>
          <w:sz w:val="22"/>
          <w:szCs w:val="22"/>
        </w:rPr>
      </w:pPr>
      <w:r w:rsidRPr="00A41B06">
        <w:rPr>
          <w:rFonts w:cs="Arial"/>
          <w:sz w:val="22"/>
          <w:szCs w:val="22"/>
        </w:rPr>
        <w:t>Do registru byly zaslány testovací záznamy, které ovšem obsahovaly osobní údaj</w:t>
      </w:r>
      <w:r w:rsidR="00A22742">
        <w:rPr>
          <w:rFonts w:cs="Arial"/>
          <w:sz w:val="22"/>
          <w:szCs w:val="22"/>
        </w:rPr>
        <w:t>e</w:t>
      </w:r>
      <w:r w:rsidRPr="00A41B06">
        <w:rPr>
          <w:rFonts w:cs="Arial"/>
          <w:sz w:val="22"/>
          <w:szCs w:val="22"/>
        </w:rPr>
        <w:t xml:space="preserve"> existujícího klienta. Chyba vznikla v důsledku nedodržení postupu ze strany pracovníků IT, kteří v poli jméno a příjmení použili jinou než dohodnutou syntaxi.</w:t>
      </w:r>
    </w:p>
    <w:p w:rsidR="00D358FD" w:rsidRPr="009D1123" w:rsidRDefault="00D358FD" w:rsidP="009D1123">
      <w:pPr>
        <w:pStyle w:val="Nadpis3"/>
      </w:pPr>
      <w:r w:rsidRPr="008E6E29">
        <w:t>Kategorie</w:t>
      </w:r>
      <w:r>
        <w:t xml:space="preserve"> chyby</w:t>
      </w:r>
      <w:r w:rsidRPr="008E6E29">
        <w:t xml:space="preserve"> </w:t>
      </w:r>
      <w:r>
        <w:rPr>
          <w:b/>
        </w:rPr>
        <w:t>b</w:t>
      </w:r>
    </w:p>
    <w:p w:rsidR="00D358FD" w:rsidRPr="00A41B06" w:rsidRDefault="00D358FD" w:rsidP="00D358FD">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Záznamy problémových klientů - tj. </w:t>
      </w:r>
      <w:r w:rsidR="00A41B06" w:rsidRPr="00A41B06">
        <w:rPr>
          <w:rFonts w:cs="Arial"/>
          <w:sz w:val="22"/>
          <w:szCs w:val="22"/>
        </w:rPr>
        <w:t>„</w:t>
      </w:r>
      <w:r w:rsidRPr="00A41B06">
        <w:rPr>
          <w:rFonts w:cs="Arial"/>
          <w:sz w:val="22"/>
          <w:szCs w:val="22"/>
        </w:rPr>
        <w:t>Neplatičů</w:t>
      </w:r>
      <w:r w:rsidR="00A41B06" w:rsidRPr="00A41B06">
        <w:rPr>
          <w:rFonts w:cs="Arial"/>
          <w:sz w:val="22"/>
          <w:szCs w:val="22"/>
        </w:rPr>
        <w:t>“</w:t>
      </w:r>
      <w:r w:rsidRPr="00A41B06">
        <w:rPr>
          <w:rFonts w:cs="Arial"/>
          <w:sz w:val="22"/>
          <w:szCs w:val="22"/>
        </w:rPr>
        <w:t xml:space="preserve"> splňovaly podmínky pro zařazení do registru</w:t>
      </w:r>
      <w:r w:rsidR="009D1123" w:rsidRPr="00A41B06">
        <w:rPr>
          <w:rFonts w:cs="Arial"/>
          <w:sz w:val="22"/>
          <w:szCs w:val="22"/>
        </w:rPr>
        <w:t xml:space="preserve">, protože člen evidoval </w:t>
      </w:r>
      <w:r w:rsidRPr="00A41B06">
        <w:rPr>
          <w:rFonts w:cs="Arial"/>
          <w:sz w:val="22"/>
          <w:szCs w:val="22"/>
        </w:rPr>
        <w:t xml:space="preserve">nejstarší dluh po splatnosti více </w:t>
      </w:r>
      <w:r w:rsidR="00A22742">
        <w:rPr>
          <w:rFonts w:cs="Arial"/>
          <w:sz w:val="22"/>
          <w:szCs w:val="22"/>
        </w:rPr>
        <w:t>než</w:t>
      </w:r>
      <w:r w:rsidRPr="00A41B06">
        <w:rPr>
          <w:rFonts w:cs="Arial"/>
          <w:sz w:val="22"/>
          <w:szCs w:val="22"/>
        </w:rPr>
        <w:t xml:space="preserve"> 90 dnů. </w:t>
      </w:r>
      <w:r w:rsidR="009D1123" w:rsidRPr="00A41B06">
        <w:rPr>
          <w:rFonts w:cs="Arial"/>
          <w:sz w:val="22"/>
          <w:szCs w:val="22"/>
        </w:rPr>
        <w:t xml:space="preserve">Nicméně záznamy nebyly reportovány, protože </w:t>
      </w:r>
      <w:r w:rsidRPr="00A41B06">
        <w:rPr>
          <w:rFonts w:cs="Arial"/>
          <w:sz w:val="22"/>
          <w:szCs w:val="22"/>
        </w:rPr>
        <w:t xml:space="preserve">klienti měli po splatnosti méně než 3 dlužné splátky (nikoli první), stáří nejstarší dlužné splátky bylo minimálně 90 dnů a smluvní vztah byl ukončen pro neplacení nikoliv </w:t>
      </w:r>
      <w:proofErr w:type="spellStart"/>
      <w:r w:rsidRPr="00A41B06">
        <w:rPr>
          <w:rFonts w:cs="Arial"/>
          <w:sz w:val="22"/>
          <w:szCs w:val="22"/>
        </w:rPr>
        <w:t>zesplatněn</w:t>
      </w:r>
      <w:proofErr w:type="spellEnd"/>
      <w:r w:rsidRPr="00A41B06">
        <w:rPr>
          <w:rFonts w:cs="Arial"/>
          <w:sz w:val="22"/>
          <w:szCs w:val="22"/>
        </w:rPr>
        <w:t xml:space="preserve">. </w:t>
      </w:r>
    </w:p>
    <w:p w:rsidR="009D1123" w:rsidRPr="00A41B06" w:rsidRDefault="009D1123" w:rsidP="009D1123">
      <w:pPr>
        <w:pStyle w:val="HLBBodyText"/>
        <w:tabs>
          <w:tab w:val="left" w:pos="1080"/>
        </w:tabs>
        <w:spacing w:after="0"/>
        <w:ind w:left="1080"/>
        <w:rPr>
          <w:rFonts w:cs="Arial"/>
          <w:sz w:val="22"/>
          <w:szCs w:val="22"/>
        </w:rPr>
      </w:pPr>
    </w:p>
    <w:p w:rsidR="009D1123" w:rsidRPr="00E712C2" w:rsidRDefault="009D1123" w:rsidP="009D1123">
      <w:pPr>
        <w:pStyle w:val="Nadpis3"/>
      </w:pPr>
      <w:r w:rsidRPr="008E6E29">
        <w:t>Kategorie</w:t>
      </w:r>
      <w:r>
        <w:t xml:space="preserve"> chyby</w:t>
      </w:r>
      <w:r w:rsidRPr="008E6E29">
        <w:t xml:space="preserve"> </w:t>
      </w:r>
      <w:r>
        <w:rPr>
          <w:b/>
        </w:rPr>
        <w:t>c</w:t>
      </w:r>
    </w:p>
    <w:p w:rsidR="00E712C2" w:rsidRPr="00A41B06" w:rsidRDefault="00E712C2"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Záznamy byly reportovány s příznakem </w:t>
      </w:r>
      <w:r w:rsidR="00A41B06" w:rsidRPr="00A41B06">
        <w:rPr>
          <w:rFonts w:cs="Arial"/>
          <w:sz w:val="22"/>
          <w:szCs w:val="22"/>
        </w:rPr>
        <w:t>„</w:t>
      </w:r>
      <w:r w:rsidRPr="00A41B06">
        <w:rPr>
          <w:rFonts w:cs="Arial"/>
          <w:sz w:val="22"/>
          <w:szCs w:val="22"/>
        </w:rPr>
        <w:t>C</w:t>
      </w:r>
      <w:r w:rsidR="00A41B06" w:rsidRPr="00A41B06">
        <w:rPr>
          <w:rFonts w:cs="Arial"/>
          <w:sz w:val="22"/>
          <w:szCs w:val="22"/>
        </w:rPr>
        <w:t>“</w:t>
      </w:r>
      <w:r w:rsidRPr="00A41B06">
        <w:rPr>
          <w:rFonts w:cs="Arial"/>
          <w:sz w:val="22"/>
          <w:szCs w:val="22"/>
        </w:rPr>
        <w:t xml:space="preserve">. Z platební historie k těmto záznamům vyplynulo, že měly být reportovány s příznakem </w:t>
      </w:r>
      <w:r w:rsidR="00A41B06" w:rsidRPr="00A41B06">
        <w:rPr>
          <w:rFonts w:cs="Arial"/>
          <w:sz w:val="22"/>
          <w:szCs w:val="22"/>
        </w:rPr>
        <w:t>„</w:t>
      </w:r>
      <w:r w:rsidRPr="00A41B06">
        <w:rPr>
          <w:rFonts w:cs="Arial"/>
          <w:sz w:val="22"/>
          <w:szCs w:val="22"/>
        </w:rPr>
        <w:t>B</w:t>
      </w:r>
      <w:r w:rsidR="00A41B06" w:rsidRPr="00A41B06">
        <w:rPr>
          <w:rFonts w:cs="Arial"/>
          <w:sz w:val="22"/>
          <w:szCs w:val="22"/>
        </w:rPr>
        <w:t>“</w:t>
      </w:r>
      <w:r w:rsidRPr="00A41B06">
        <w:rPr>
          <w:rFonts w:cs="Arial"/>
          <w:sz w:val="22"/>
          <w:szCs w:val="22"/>
        </w:rPr>
        <w:t xml:space="preserve"> pro produkt č. 12. Chyba při vyhodnocování příznaku byla zapříčiněna tím, že při reportingu do registru</w:t>
      </w:r>
      <w:r w:rsidR="00A22742">
        <w:rPr>
          <w:rFonts w:cs="Arial"/>
          <w:sz w:val="22"/>
          <w:szCs w:val="22"/>
        </w:rPr>
        <w:t>,</w:t>
      </w:r>
      <w:r w:rsidRPr="00A41B06">
        <w:rPr>
          <w:rFonts w:cs="Arial"/>
          <w:sz w:val="22"/>
          <w:szCs w:val="22"/>
        </w:rPr>
        <w:t xml:space="preserve"> </w:t>
      </w:r>
      <w:r w:rsidR="00A22742" w:rsidRPr="00A41B06">
        <w:rPr>
          <w:rFonts w:cs="Arial"/>
          <w:sz w:val="22"/>
          <w:szCs w:val="22"/>
        </w:rPr>
        <w:t xml:space="preserve">vyhodnocuje </w:t>
      </w:r>
      <w:r w:rsidRPr="00A41B06">
        <w:rPr>
          <w:rFonts w:cs="Arial"/>
          <w:sz w:val="22"/>
          <w:szCs w:val="22"/>
        </w:rPr>
        <w:t xml:space="preserve">algoritmus u klientů nejen podmínky pro přiřazení příznaku podle pravidel, ale zároveň informaci, zda byl klient na svůj dluh v určitém období upozorněn (telefonicky, SMS zprávou nebo písemnou upomínkou). </w:t>
      </w:r>
      <w:r w:rsidR="00A22742">
        <w:rPr>
          <w:rFonts w:cs="Arial"/>
          <w:sz w:val="22"/>
          <w:szCs w:val="22"/>
        </w:rPr>
        <w:br/>
      </w:r>
      <w:r w:rsidRPr="00A41B06">
        <w:rPr>
          <w:rFonts w:cs="Arial"/>
          <w:sz w:val="22"/>
          <w:szCs w:val="22"/>
        </w:rPr>
        <w:t xml:space="preserve">U kontrolovaných záznamů nastala situace, kdy z důvodu individuálního řešení způsobu vymáhání nedošlo k propisu informace o průběhu vymáhání do systému, a proto </w:t>
      </w:r>
      <w:r w:rsidR="00A22742" w:rsidRPr="00A41B06">
        <w:rPr>
          <w:rFonts w:cs="Arial"/>
          <w:sz w:val="22"/>
          <w:szCs w:val="22"/>
        </w:rPr>
        <w:t xml:space="preserve">nepovolila </w:t>
      </w:r>
      <w:r w:rsidRPr="00A41B06">
        <w:rPr>
          <w:rFonts w:cs="Arial"/>
          <w:sz w:val="22"/>
          <w:szCs w:val="22"/>
        </w:rPr>
        <w:t xml:space="preserve">procedura reportování záznamů do registru s příznakem </w:t>
      </w:r>
      <w:r w:rsidR="00A41B06" w:rsidRPr="00A41B06">
        <w:rPr>
          <w:rFonts w:cs="Arial"/>
          <w:sz w:val="22"/>
          <w:szCs w:val="22"/>
        </w:rPr>
        <w:t>„</w:t>
      </w:r>
      <w:r w:rsidRPr="00A41B06">
        <w:rPr>
          <w:rFonts w:cs="Arial"/>
          <w:sz w:val="22"/>
          <w:szCs w:val="22"/>
        </w:rPr>
        <w:t>B</w:t>
      </w:r>
      <w:r w:rsidR="00A41B06" w:rsidRPr="00A41B06">
        <w:rPr>
          <w:rFonts w:cs="Arial"/>
          <w:sz w:val="22"/>
          <w:szCs w:val="22"/>
        </w:rPr>
        <w:t>“</w:t>
      </w:r>
      <w:r w:rsidRPr="00A41B06">
        <w:rPr>
          <w:rFonts w:cs="Arial"/>
          <w:sz w:val="22"/>
          <w:szCs w:val="22"/>
        </w:rPr>
        <w:t xml:space="preserve">. Ovšem v okamžiku, kdy </w:t>
      </w:r>
      <w:r w:rsidR="00A22742" w:rsidRPr="00A41B06">
        <w:rPr>
          <w:rFonts w:cs="Arial"/>
          <w:sz w:val="22"/>
          <w:szCs w:val="22"/>
        </w:rPr>
        <w:t xml:space="preserve">byl </w:t>
      </w:r>
      <w:r w:rsidRPr="00A41B06">
        <w:rPr>
          <w:rFonts w:cs="Arial"/>
          <w:sz w:val="22"/>
          <w:szCs w:val="22"/>
        </w:rPr>
        <w:t xml:space="preserve">dlužník na dluh po splatnosti </w:t>
      </w:r>
      <w:r w:rsidR="00A22742" w:rsidRPr="00A41B06">
        <w:rPr>
          <w:rFonts w:cs="Arial"/>
          <w:sz w:val="22"/>
          <w:szCs w:val="22"/>
        </w:rPr>
        <w:t>upozorněn, a došlo</w:t>
      </w:r>
      <w:r w:rsidRPr="00A41B06">
        <w:rPr>
          <w:rFonts w:cs="Arial"/>
          <w:sz w:val="22"/>
          <w:szCs w:val="22"/>
        </w:rPr>
        <w:t xml:space="preserve"> </w:t>
      </w:r>
      <w:r w:rsidR="00A22742">
        <w:rPr>
          <w:rFonts w:cs="Arial"/>
          <w:sz w:val="22"/>
          <w:szCs w:val="22"/>
        </w:rPr>
        <w:br/>
      </w:r>
      <w:r w:rsidRPr="00A41B06">
        <w:rPr>
          <w:rFonts w:cs="Arial"/>
          <w:sz w:val="22"/>
          <w:szCs w:val="22"/>
        </w:rPr>
        <w:t xml:space="preserve">k propsání této informace do systému, byl stav smlouvy nastaven na režim před řádným ukončením smlouvy. Algoritmus tuto událost vyhodnotil, že se jedná </w:t>
      </w:r>
      <w:r w:rsidR="00A22742">
        <w:rPr>
          <w:rFonts w:cs="Arial"/>
          <w:sz w:val="22"/>
          <w:szCs w:val="22"/>
        </w:rPr>
        <w:br/>
      </w:r>
      <w:r w:rsidRPr="00A41B06">
        <w:rPr>
          <w:rFonts w:cs="Arial"/>
          <w:sz w:val="22"/>
          <w:szCs w:val="22"/>
        </w:rPr>
        <w:t xml:space="preserve">o splnění podmínek pro příznak </w:t>
      </w:r>
      <w:r w:rsidR="00A41B06" w:rsidRPr="00A41B06">
        <w:rPr>
          <w:rFonts w:cs="Arial"/>
          <w:sz w:val="22"/>
          <w:szCs w:val="22"/>
        </w:rPr>
        <w:t>„</w:t>
      </w:r>
      <w:r w:rsidRPr="00A41B06">
        <w:rPr>
          <w:rFonts w:cs="Arial"/>
          <w:sz w:val="22"/>
          <w:szCs w:val="22"/>
        </w:rPr>
        <w:t>C</w:t>
      </w:r>
      <w:r w:rsidR="00A41B06" w:rsidRPr="00A41B06">
        <w:rPr>
          <w:rFonts w:cs="Arial"/>
          <w:sz w:val="22"/>
          <w:szCs w:val="22"/>
        </w:rPr>
        <w:t>“</w:t>
      </w:r>
      <w:r w:rsidRPr="00A41B06">
        <w:rPr>
          <w:rFonts w:cs="Arial"/>
          <w:sz w:val="22"/>
          <w:szCs w:val="22"/>
        </w:rPr>
        <w:t>.</w:t>
      </w:r>
    </w:p>
    <w:p w:rsidR="00E712C2" w:rsidRDefault="00DA32C0"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E712C2" w:rsidRPr="00A41B06">
        <w:rPr>
          <w:rFonts w:cs="Arial"/>
          <w:sz w:val="22"/>
          <w:szCs w:val="22"/>
        </w:rPr>
        <w:t xml:space="preserve">áznamy byly reportovány s příznakem </w:t>
      </w:r>
      <w:r w:rsidR="00A41B06" w:rsidRPr="00A41B06">
        <w:rPr>
          <w:rFonts w:cs="Arial"/>
          <w:sz w:val="22"/>
          <w:szCs w:val="22"/>
        </w:rPr>
        <w:t>„</w:t>
      </w:r>
      <w:r w:rsidR="00E712C2" w:rsidRPr="00A41B06">
        <w:rPr>
          <w:rFonts w:cs="Arial"/>
          <w:sz w:val="22"/>
          <w:szCs w:val="22"/>
        </w:rPr>
        <w:t>C</w:t>
      </w:r>
      <w:r w:rsidR="00A41B06" w:rsidRPr="00A41B06">
        <w:rPr>
          <w:rFonts w:cs="Arial"/>
          <w:sz w:val="22"/>
          <w:szCs w:val="22"/>
        </w:rPr>
        <w:t>“</w:t>
      </w:r>
      <w:r w:rsidR="00E712C2" w:rsidRPr="00A41B06">
        <w:rPr>
          <w:rFonts w:cs="Arial"/>
          <w:sz w:val="22"/>
          <w:szCs w:val="22"/>
        </w:rPr>
        <w:t xml:space="preserve"> označením produktu č. 12. Z platební historie k těmto záznamům vyplynulo, že měly být deklarovány s příznakem </w:t>
      </w:r>
      <w:r w:rsidR="00A41B06" w:rsidRPr="00A41B06">
        <w:rPr>
          <w:rFonts w:cs="Arial"/>
          <w:sz w:val="22"/>
          <w:szCs w:val="22"/>
        </w:rPr>
        <w:t>„</w:t>
      </w:r>
      <w:r w:rsidR="00E712C2" w:rsidRPr="00A41B06">
        <w:rPr>
          <w:rFonts w:cs="Arial"/>
          <w:sz w:val="22"/>
          <w:szCs w:val="22"/>
        </w:rPr>
        <w:t>B</w:t>
      </w:r>
      <w:r w:rsidR="00A41B06" w:rsidRPr="00A41B06">
        <w:rPr>
          <w:rFonts w:cs="Arial"/>
          <w:sz w:val="22"/>
          <w:szCs w:val="22"/>
        </w:rPr>
        <w:t>“</w:t>
      </w:r>
      <w:r w:rsidR="00E712C2" w:rsidRPr="00A41B06">
        <w:rPr>
          <w:rFonts w:cs="Arial"/>
          <w:sz w:val="22"/>
          <w:szCs w:val="22"/>
        </w:rPr>
        <w:t xml:space="preserve">. Chyba byla zapříčiněna nestandardními operacemi na účtu klienta v souvislosti </w:t>
      </w:r>
      <w:r w:rsidR="00A22742">
        <w:rPr>
          <w:rFonts w:cs="Arial"/>
          <w:sz w:val="22"/>
          <w:szCs w:val="22"/>
        </w:rPr>
        <w:br/>
      </w:r>
      <w:r w:rsidR="00E712C2" w:rsidRPr="00A41B06">
        <w:rPr>
          <w:rFonts w:cs="Arial"/>
          <w:sz w:val="22"/>
          <w:szCs w:val="22"/>
        </w:rPr>
        <w:t xml:space="preserve">s uskutečněnou cesí smlouvy. Při této cesi došlo k vystavení opravného účetního dokladu (dobropisu) na významnou částku. Přitom </w:t>
      </w:r>
      <w:r w:rsidR="00A22742">
        <w:rPr>
          <w:rFonts w:cs="Arial"/>
          <w:sz w:val="22"/>
          <w:szCs w:val="22"/>
        </w:rPr>
        <w:t>měl</w:t>
      </w:r>
      <w:r w:rsidR="00A22742" w:rsidRPr="00A41B06">
        <w:rPr>
          <w:rFonts w:cs="Arial"/>
          <w:sz w:val="22"/>
          <w:szCs w:val="22"/>
        </w:rPr>
        <w:t xml:space="preserve"> </w:t>
      </w:r>
      <w:r w:rsidR="00E712C2" w:rsidRPr="00A41B06">
        <w:rPr>
          <w:rFonts w:cs="Arial"/>
          <w:sz w:val="22"/>
          <w:szCs w:val="22"/>
        </w:rPr>
        <w:t>klient faktick</w:t>
      </w:r>
      <w:r w:rsidR="00A22742">
        <w:rPr>
          <w:rFonts w:cs="Arial"/>
          <w:sz w:val="22"/>
          <w:szCs w:val="22"/>
        </w:rPr>
        <w:t>y dluh</w:t>
      </w:r>
      <w:r w:rsidR="00E712C2" w:rsidRPr="00A41B06">
        <w:rPr>
          <w:rFonts w:cs="Arial"/>
          <w:sz w:val="22"/>
          <w:szCs w:val="22"/>
        </w:rPr>
        <w:t xml:space="preserve"> </w:t>
      </w:r>
      <w:r w:rsidR="00A22742">
        <w:rPr>
          <w:rFonts w:cs="Arial"/>
          <w:sz w:val="22"/>
          <w:szCs w:val="22"/>
        </w:rPr>
        <w:br/>
      </w:r>
      <w:r w:rsidR="00E712C2" w:rsidRPr="00A41B06">
        <w:rPr>
          <w:rFonts w:cs="Arial"/>
          <w:sz w:val="22"/>
          <w:szCs w:val="22"/>
        </w:rPr>
        <w:t xml:space="preserve">s 3 předepsanými </w:t>
      </w:r>
      <w:r w:rsidR="00A22742" w:rsidRPr="00A41B06">
        <w:rPr>
          <w:rFonts w:cs="Arial"/>
          <w:sz w:val="22"/>
          <w:szCs w:val="22"/>
        </w:rPr>
        <w:t>plněním</w:t>
      </w:r>
      <w:r w:rsidR="00A22742">
        <w:rPr>
          <w:rFonts w:cs="Arial"/>
          <w:sz w:val="22"/>
          <w:szCs w:val="22"/>
        </w:rPr>
        <w:t>i</w:t>
      </w:r>
      <w:r w:rsidR="00E712C2" w:rsidRPr="00A41B06">
        <w:rPr>
          <w:rFonts w:cs="Arial"/>
          <w:sz w:val="22"/>
          <w:szCs w:val="22"/>
        </w:rPr>
        <w:t xml:space="preserve">. Ovšem v důsledku zmiňovaného dobropisu vykazovala tato vyúčtování stav uhrazeno. </w:t>
      </w:r>
    </w:p>
    <w:p w:rsidR="00CD17BA" w:rsidRDefault="00CD17BA">
      <w:pPr>
        <w:rPr>
          <w:rFonts w:ascii="Arial" w:hAnsi="Arial" w:cs="Arial"/>
          <w:sz w:val="22"/>
          <w:szCs w:val="22"/>
        </w:rPr>
      </w:pPr>
      <w:r>
        <w:rPr>
          <w:rFonts w:cs="Arial"/>
          <w:sz w:val="22"/>
          <w:szCs w:val="22"/>
        </w:rPr>
        <w:br w:type="page"/>
      </w:r>
    </w:p>
    <w:p w:rsidR="00E712C2" w:rsidRPr="00A41B06" w:rsidRDefault="00DA32C0"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E712C2" w:rsidRPr="00A41B06">
        <w:rPr>
          <w:rFonts w:cs="Arial"/>
          <w:sz w:val="22"/>
          <w:szCs w:val="22"/>
        </w:rPr>
        <w:t xml:space="preserve">áznamy byly reportovány s příznakem </w:t>
      </w:r>
      <w:r w:rsidR="00A41B06" w:rsidRPr="00A41B06">
        <w:rPr>
          <w:rFonts w:cs="Arial"/>
          <w:sz w:val="22"/>
          <w:szCs w:val="22"/>
        </w:rPr>
        <w:t>„</w:t>
      </w:r>
      <w:r w:rsidR="00E712C2" w:rsidRPr="00A41B06">
        <w:rPr>
          <w:rFonts w:cs="Arial"/>
          <w:sz w:val="22"/>
          <w:szCs w:val="22"/>
        </w:rPr>
        <w:t>Z</w:t>
      </w:r>
      <w:r w:rsidR="00A41B06" w:rsidRPr="00A41B06">
        <w:rPr>
          <w:rFonts w:cs="Arial"/>
          <w:sz w:val="22"/>
          <w:szCs w:val="22"/>
        </w:rPr>
        <w:t>“</w:t>
      </w:r>
      <w:r w:rsidR="00E712C2" w:rsidRPr="00A41B06">
        <w:rPr>
          <w:rFonts w:cs="Arial"/>
          <w:sz w:val="22"/>
          <w:szCs w:val="22"/>
        </w:rPr>
        <w:t xml:space="preserve">, ovšem s platební historie vyplynulo, že tyto záznamy měly být reportovány s příznakem </w:t>
      </w:r>
      <w:r w:rsidR="00A41B06" w:rsidRPr="00A41B06">
        <w:rPr>
          <w:rFonts w:cs="Arial"/>
          <w:sz w:val="22"/>
          <w:szCs w:val="22"/>
        </w:rPr>
        <w:t>„</w:t>
      </w:r>
      <w:r w:rsidR="00E712C2" w:rsidRPr="00A41B06">
        <w:rPr>
          <w:rFonts w:cs="Arial"/>
          <w:sz w:val="22"/>
          <w:szCs w:val="22"/>
        </w:rPr>
        <w:t>B</w:t>
      </w:r>
      <w:r w:rsidR="00A41B06" w:rsidRPr="00A41B06">
        <w:rPr>
          <w:rFonts w:cs="Arial"/>
          <w:sz w:val="22"/>
          <w:szCs w:val="22"/>
        </w:rPr>
        <w:t>“</w:t>
      </w:r>
      <w:r w:rsidR="00E712C2" w:rsidRPr="00A41B06">
        <w:rPr>
          <w:rFonts w:cs="Arial"/>
          <w:sz w:val="22"/>
          <w:szCs w:val="22"/>
        </w:rPr>
        <w:t xml:space="preserve">. Chyba v reportování příznaku </w:t>
      </w:r>
      <w:r w:rsidR="00A41B06" w:rsidRPr="00A41B06">
        <w:rPr>
          <w:rFonts w:cs="Arial"/>
          <w:sz w:val="22"/>
          <w:szCs w:val="22"/>
        </w:rPr>
        <w:t>„</w:t>
      </w:r>
      <w:r w:rsidR="00E712C2" w:rsidRPr="00A41B06">
        <w:rPr>
          <w:rFonts w:cs="Arial"/>
          <w:sz w:val="22"/>
          <w:szCs w:val="22"/>
        </w:rPr>
        <w:t>Z</w:t>
      </w:r>
      <w:r w:rsidR="00A41B06" w:rsidRPr="00A41B06">
        <w:rPr>
          <w:rFonts w:cs="Arial"/>
          <w:sz w:val="22"/>
          <w:szCs w:val="22"/>
        </w:rPr>
        <w:t>“</w:t>
      </w:r>
      <w:r w:rsidR="00E712C2" w:rsidRPr="00A41B06">
        <w:rPr>
          <w:rFonts w:cs="Arial"/>
          <w:sz w:val="22"/>
          <w:szCs w:val="22"/>
        </w:rPr>
        <w:t xml:space="preserve"> byla zapříčiněna tím, že procedura vyhodnocující příznaky posoudila, že </w:t>
      </w:r>
      <w:r w:rsidR="00CD17BA" w:rsidRPr="00A41B06">
        <w:rPr>
          <w:rFonts w:cs="Arial"/>
          <w:sz w:val="22"/>
          <w:szCs w:val="22"/>
        </w:rPr>
        <w:t xml:space="preserve">došlo </w:t>
      </w:r>
      <w:r w:rsidR="00E712C2" w:rsidRPr="00A41B06">
        <w:rPr>
          <w:rFonts w:cs="Arial"/>
          <w:sz w:val="22"/>
          <w:szCs w:val="22"/>
        </w:rPr>
        <w:t xml:space="preserve">v průběhu měsíce k úhradě dlužné částky, a tím ke splnění podmínek příznaku </w:t>
      </w:r>
      <w:r w:rsidR="00A41B06" w:rsidRPr="00A41B06">
        <w:rPr>
          <w:rFonts w:cs="Arial"/>
          <w:sz w:val="22"/>
          <w:szCs w:val="22"/>
        </w:rPr>
        <w:t>„</w:t>
      </w:r>
      <w:r w:rsidR="00E712C2" w:rsidRPr="00A41B06">
        <w:rPr>
          <w:rFonts w:cs="Arial"/>
          <w:sz w:val="22"/>
          <w:szCs w:val="22"/>
        </w:rPr>
        <w:t>Z</w:t>
      </w:r>
      <w:r w:rsidR="00A41B06" w:rsidRPr="00A41B06">
        <w:rPr>
          <w:rFonts w:cs="Arial"/>
          <w:sz w:val="22"/>
          <w:szCs w:val="22"/>
        </w:rPr>
        <w:t>“</w:t>
      </w:r>
      <w:r w:rsidR="00E712C2" w:rsidRPr="00A41B06">
        <w:rPr>
          <w:rFonts w:cs="Arial"/>
          <w:sz w:val="22"/>
          <w:szCs w:val="22"/>
        </w:rPr>
        <w:t xml:space="preserve">. Nicméně </w:t>
      </w:r>
      <w:r w:rsidR="00CD17BA" w:rsidRPr="00A41B06">
        <w:rPr>
          <w:rFonts w:cs="Arial"/>
          <w:sz w:val="22"/>
          <w:szCs w:val="22"/>
        </w:rPr>
        <w:t xml:space="preserve">se dostala </w:t>
      </w:r>
      <w:r w:rsidR="00E712C2" w:rsidRPr="00A41B06">
        <w:rPr>
          <w:rFonts w:cs="Arial"/>
          <w:sz w:val="22"/>
          <w:szCs w:val="22"/>
        </w:rPr>
        <w:t xml:space="preserve">následně za měsíc únor 2014 do prodlení další splátka. Jelikož splnění podmínek příznaku člen vyhodnocuje k </w:t>
      </w:r>
      <w:proofErr w:type="spellStart"/>
      <w:r w:rsidR="00E712C2" w:rsidRPr="00A41B06">
        <w:rPr>
          <w:rFonts w:cs="Arial"/>
          <w:sz w:val="22"/>
          <w:szCs w:val="22"/>
        </w:rPr>
        <w:t>ultimu</w:t>
      </w:r>
      <w:proofErr w:type="spellEnd"/>
      <w:r w:rsidR="00E712C2" w:rsidRPr="00A41B06">
        <w:rPr>
          <w:rFonts w:cs="Arial"/>
          <w:sz w:val="22"/>
          <w:szCs w:val="22"/>
        </w:rPr>
        <w:t xml:space="preserve"> měsíce, byla v proceduře nastavena ochrana pro definování splátky po splatnosti + 1 den. Znamená to tedy, že pokud je splátka splatná k poslednímu dni v měsíci a není </w:t>
      </w:r>
      <w:r w:rsidR="00CD17BA">
        <w:rPr>
          <w:rFonts w:cs="Arial"/>
          <w:sz w:val="22"/>
          <w:szCs w:val="22"/>
        </w:rPr>
        <w:br/>
      </w:r>
      <w:r w:rsidR="00E712C2" w:rsidRPr="00A41B06">
        <w:rPr>
          <w:rFonts w:cs="Arial"/>
          <w:sz w:val="22"/>
          <w:szCs w:val="22"/>
        </w:rPr>
        <w:t>k tomuto dni uhrazena, procedura tuto nepovažuje podle výše uvedené podmínky za dlužnou. Tyto hraniční případy řeší člen individuálně ke konci každého měsíce, ovšem tato kontrola k datu reportu nebyla provedena.</w:t>
      </w:r>
    </w:p>
    <w:p w:rsidR="00E712C2" w:rsidRPr="00A41B06" w:rsidRDefault="00DA32C0"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E712C2" w:rsidRPr="00A41B06">
        <w:rPr>
          <w:rFonts w:cs="Arial"/>
          <w:sz w:val="22"/>
          <w:szCs w:val="22"/>
        </w:rPr>
        <w:t xml:space="preserve">áznamy byly reportovány s příznakem </w:t>
      </w:r>
      <w:r w:rsidR="00A41B06" w:rsidRPr="00A41B06">
        <w:rPr>
          <w:rFonts w:cs="Arial"/>
          <w:sz w:val="22"/>
          <w:szCs w:val="22"/>
        </w:rPr>
        <w:t>„</w:t>
      </w:r>
      <w:r w:rsidR="00E712C2" w:rsidRPr="00A41B06">
        <w:rPr>
          <w:rFonts w:cs="Arial"/>
          <w:sz w:val="22"/>
          <w:szCs w:val="22"/>
        </w:rPr>
        <w:t>C</w:t>
      </w:r>
      <w:r w:rsidR="00A41B06" w:rsidRPr="00A41B06">
        <w:rPr>
          <w:rFonts w:cs="Arial"/>
          <w:sz w:val="22"/>
          <w:szCs w:val="22"/>
        </w:rPr>
        <w:t>“</w:t>
      </w:r>
      <w:r w:rsidR="00E712C2" w:rsidRPr="00A41B06">
        <w:rPr>
          <w:rFonts w:cs="Arial"/>
          <w:sz w:val="22"/>
          <w:szCs w:val="22"/>
        </w:rPr>
        <w:t xml:space="preserve">. Přitom z platební historie vyplynulo, že počet opakujících se plnění po splatnosti </w:t>
      </w:r>
      <w:r w:rsidR="00CD17BA">
        <w:rPr>
          <w:rFonts w:cs="Arial"/>
          <w:sz w:val="22"/>
          <w:szCs w:val="22"/>
        </w:rPr>
        <w:t>činil</w:t>
      </w:r>
      <w:r w:rsidR="00E712C2" w:rsidRPr="00A41B06">
        <w:rPr>
          <w:rFonts w:cs="Arial"/>
          <w:sz w:val="22"/>
          <w:szCs w:val="22"/>
        </w:rPr>
        <w:t xml:space="preserve"> 3, a tedy byly splněny podmínky pro </w:t>
      </w:r>
      <w:r w:rsidRPr="00A41B06">
        <w:rPr>
          <w:rFonts w:cs="Arial"/>
          <w:sz w:val="22"/>
          <w:szCs w:val="22"/>
        </w:rPr>
        <w:t>reportování</w:t>
      </w:r>
      <w:r w:rsidR="00E712C2" w:rsidRPr="00A41B06">
        <w:rPr>
          <w:rFonts w:cs="Arial"/>
          <w:sz w:val="22"/>
          <w:szCs w:val="22"/>
        </w:rPr>
        <w:t xml:space="preserve"> s příznakem </w:t>
      </w:r>
      <w:r w:rsidR="00A41B06" w:rsidRPr="00A41B06">
        <w:rPr>
          <w:rFonts w:cs="Arial"/>
          <w:sz w:val="22"/>
          <w:szCs w:val="22"/>
        </w:rPr>
        <w:t>„</w:t>
      </w:r>
      <w:r w:rsidR="00E712C2" w:rsidRPr="00A41B06">
        <w:rPr>
          <w:rFonts w:cs="Arial"/>
          <w:sz w:val="22"/>
          <w:szCs w:val="22"/>
        </w:rPr>
        <w:t>B</w:t>
      </w:r>
      <w:r w:rsidR="00A41B06" w:rsidRPr="00A41B06">
        <w:rPr>
          <w:rFonts w:cs="Arial"/>
          <w:sz w:val="22"/>
          <w:szCs w:val="22"/>
        </w:rPr>
        <w:t>“</w:t>
      </w:r>
      <w:r w:rsidR="00E712C2" w:rsidRPr="00A41B06">
        <w:rPr>
          <w:rFonts w:cs="Arial"/>
          <w:sz w:val="22"/>
          <w:szCs w:val="22"/>
        </w:rPr>
        <w:t>. Příčinou vzniku této chyby bylo</w:t>
      </w:r>
      <w:r w:rsidRPr="00A41B06">
        <w:rPr>
          <w:rFonts w:cs="Arial"/>
          <w:sz w:val="22"/>
          <w:szCs w:val="22"/>
        </w:rPr>
        <w:t xml:space="preserve"> použití nového kódování transakcí na klientském účtu,</w:t>
      </w:r>
      <w:r w:rsidR="00E712C2" w:rsidRPr="00A41B06">
        <w:rPr>
          <w:rFonts w:cs="Arial"/>
          <w:sz w:val="22"/>
          <w:szCs w:val="22"/>
        </w:rPr>
        <w:t xml:space="preserve"> </w:t>
      </w:r>
      <w:r w:rsidRPr="00A41B06">
        <w:rPr>
          <w:rFonts w:cs="Arial"/>
          <w:sz w:val="22"/>
          <w:szCs w:val="22"/>
        </w:rPr>
        <w:t>které nebylo v proceduře zadáno. A</w:t>
      </w:r>
      <w:r w:rsidR="00E712C2" w:rsidRPr="00A41B06">
        <w:rPr>
          <w:rFonts w:cs="Arial"/>
          <w:sz w:val="22"/>
          <w:szCs w:val="22"/>
        </w:rPr>
        <w:t>lgoritmus toto plnění vynechal.</w:t>
      </w:r>
    </w:p>
    <w:p w:rsidR="00DA32C0" w:rsidRPr="00A41B06" w:rsidRDefault="00DA32C0"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Při reportování záznamů s příznaky </w:t>
      </w:r>
      <w:r w:rsidR="00A41B06" w:rsidRPr="00A41B06">
        <w:rPr>
          <w:rFonts w:cs="Arial"/>
          <w:sz w:val="22"/>
          <w:szCs w:val="22"/>
        </w:rPr>
        <w:t>„</w:t>
      </w:r>
      <w:r w:rsidRPr="00A41B06">
        <w:rPr>
          <w:rFonts w:cs="Arial"/>
          <w:sz w:val="22"/>
          <w:szCs w:val="22"/>
        </w:rPr>
        <w:t>A</w:t>
      </w:r>
      <w:r w:rsidR="00A41B06" w:rsidRPr="00A41B06">
        <w:rPr>
          <w:rFonts w:cs="Arial"/>
          <w:sz w:val="22"/>
          <w:szCs w:val="22"/>
        </w:rPr>
        <w:t>“</w:t>
      </w:r>
      <w:r w:rsidRPr="00A41B06">
        <w:rPr>
          <w:rFonts w:cs="Arial"/>
          <w:sz w:val="22"/>
          <w:szCs w:val="22"/>
        </w:rPr>
        <w:t xml:space="preserve">, </w:t>
      </w:r>
      <w:r w:rsidR="00A41B06" w:rsidRPr="00A41B06">
        <w:rPr>
          <w:rFonts w:cs="Arial"/>
          <w:sz w:val="22"/>
          <w:szCs w:val="22"/>
        </w:rPr>
        <w:t>„</w:t>
      </w:r>
      <w:r w:rsidRPr="00A41B06">
        <w:rPr>
          <w:rFonts w:cs="Arial"/>
          <w:sz w:val="22"/>
          <w:szCs w:val="22"/>
        </w:rPr>
        <w:t>B</w:t>
      </w:r>
      <w:r w:rsidR="00A41B06" w:rsidRPr="00A41B06">
        <w:rPr>
          <w:rFonts w:cs="Arial"/>
          <w:sz w:val="22"/>
          <w:szCs w:val="22"/>
        </w:rPr>
        <w:t>“</w:t>
      </w:r>
      <w:r w:rsidRPr="00A41B06">
        <w:rPr>
          <w:rFonts w:cs="Arial"/>
          <w:sz w:val="22"/>
          <w:szCs w:val="22"/>
        </w:rPr>
        <w:t xml:space="preserve">, </w:t>
      </w:r>
      <w:r w:rsidR="00A41B06" w:rsidRPr="00A41B06">
        <w:rPr>
          <w:rFonts w:cs="Arial"/>
          <w:sz w:val="22"/>
          <w:szCs w:val="22"/>
        </w:rPr>
        <w:t>„</w:t>
      </w:r>
      <w:r w:rsidRPr="00A41B06">
        <w:rPr>
          <w:rFonts w:cs="Arial"/>
          <w:sz w:val="22"/>
          <w:szCs w:val="22"/>
        </w:rPr>
        <w:t>C</w:t>
      </w:r>
      <w:r w:rsidR="00A41B06" w:rsidRPr="00A41B06">
        <w:rPr>
          <w:rFonts w:cs="Arial"/>
          <w:sz w:val="22"/>
          <w:szCs w:val="22"/>
        </w:rPr>
        <w:t>“</w:t>
      </w:r>
      <w:r w:rsidRPr="00A41B06">
        <w:rPr>
          <w:rFonts w:cs="Arial"/>
          <w:sz w:val="22"/>
          <w:szCs w:val="22"/>
        </w:rPr>
        <w:t xml:space="preserve"> nebo </w:t>
      </w:r>
      <w:r w:rsidR="00A41B06" w:rsidRPr="00A41B06">
        <w:rPr>
          <w:rFonts w:cs="Arial"/>
          <w:sz w:val="22"/>
          <w:szCs w:val="22"/>
        </w:rPr>
        <w:t>„</w:t>
      </w:r>
      <w:r w:rsidRPr="00A41B06">
        <w:rPr>
          <w:rFonts w:cs="Arial"/>
          <w:sz w:val="22"/>
          <w:szCs w:val="22"/>
        </w:rPr>
        <w:t>D</w:t>
      </w:r>
      <w:r w:rsidR="00A41B06" w:rsidRPr="00A41B06">
        <w:rPr>
          <w:rFonts w:cs="Arial"/>
          <w:sz w:val="22"/>
          <w:szCs w:val="22"/>
        </w:rPr>
        <w:t>“</w:t>
      </w:r>
      <w:r w:rsidRPr="00A41B06">
        <w:rPr>
          <w:rFonts w:cs="Arial"/>
          <w:sz w:val="22"/>
          <w:szCs w:val="22"/>
        </w:rPr>
        <w:t xml:space="preserve"> se zjistilo, že mimo systém jsou s klienty uzavírány dohody o odkladu splátek (tj. nové splátkové kalendáře). Ovšem informace o těchto nových splátkových kalendářích není </w:t>
      </w:r>
      <w:r w:rsidR="00CD17BA" w:rsidRPr="00A41B06">
        <w:rPr>
          <w:rFonts w:cs="Arial"/>
          <w:sz w:val="22"/>
          <w:szCs w:val="22"/>
        </w:rPr>
        <w:t xml:space="preserve">zanesena </w:t>
      </w:r>
      <w:r w:rsidRPr="00A41B06">
        <w:rPr>
          <w:rFonts w:cs="Arial"/>
          <w:sz w:val="22"/>
          <w:szCs w:val="22"/>
        </w:rPr>
        <w:t xml:space="preserve">do systému členů. Pokud klient dodržuje nový splátkový kalendář </w:t>
      </w:r>
      <w:r w:rsidR="00CD17BA">
        <w:rPr>
          <w:rFonts w:cs="Arial"/>
          <w:sz w:val="22"/>
          <w:szCs w:val="22"/>
        </w:rPr>
        <w:br/>
      </w:r>
      <w:r w:rsidRPr="00A41B06">
        <w:rPr>
          <w:rFonts w:cs="Arial"/>
          <w:sz w:val="22"/>
          <w:szCs w:val="22"/>
        </w:rPr>
        <w:t xml:space="preserve">a není v prodlení se splácením, měly by být záznamy reportovány s příznakem </w:t>
      </w:r>
      <w:r w:rsidR="00A41B06" w:rsidRPr="00A41B06">
        <w:rPr>
          <w:rFonts w:cs="Arial"/>
          <w:sz w:val="22"/>
          <w:szCs w:val="22"/>
        </w:rPr>
        <w:t>„</w:t>
      </w:r>
      <w:r w:rsidRPr="00A41B06">
        <w:rPr>
          <w:rFonts w:cs="Arial"/>
          <w:sz w:val="22"/>
          <w:szCs w:val="22"/>
        </w:rPr>
        <w:t>Z</w:t>
      </w:r>
      <w:r w:rsidR="00A41B06" w:rsidRPr="00A41B06">
        <w:rPr>
          <w:rFonts w:cs="Arial"/>
          <w:sz w:val="22"/>
          <w:szCs w:val="22"/>
        </w:rPr>
        <w:t>“</w:t>
      </w:r>
      <w:r w:rsidRPr="00A41B06">
        <w:rPr>
          <w:rFonts w:cs="Arial"/>
          <w:sz w:val="22"/>
          <w:szCs w:val="22"/>
        </w:rPr>
        <w:t>.</w:t>
      </w:r>
    </w:p>
    <w:p w:rsidR="00DA32C0" w:rsidRPr="00A41B06" w:rsidRDefault="00DA32C0"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Záznamy byly v registru reportovány s příznaky </w:t>
      </w:r>
      <w:r w:rsidR="00A41B06" w:rsidRPr="00A41B06">
        <w:rPr>
          <w:rFonts w:cs="Arial"/>
          <w:sz w:val="22"/>
          <w:szCs w:val="22"/>
        </w:rPr>
        <w:t>„</w:t>
      </w:r>
      <w:r w:rsidRPr="00A41B06">
        <w:rPr>
          <w:rFonts w:cs="Arial"/>
          <w:sz w:val="22"/>
          <w:szCs w:val="22"/>
        </w:rPr>
        <w:t>A</w:t>
      </w:r>
      <w:r w:rsidR="00A41B06" w:rsidRPr="00A41B06">
        <w:rPr>
          <w:rFonts w:cs="Arial"/>
          <w:sz w:val="22"/>
          <w:szCs w:val="22"/>
        </w:rPr>
        <w:t>“</w:t>
      </w:r>
      <w:r w:rsidRPr="00A41B06">
        <w:rPr>
          <w:rFonts w:cs="Arial"/>
          <w:sz w:val="22"/>
          <w:szCs w:val="22"/>
        </w:rPr>
        <w:t xml:space="preserve"> nebo </w:t>
      </w:r>
      <w:r w:rsidR="00A41B06" w:rsidRPr="00A41B06">
        <w:rPr>
          <w:rFonts w:cs="Arial"/>
          <w:sz w:val="22"/>
          <w:szCs w:val="22"/>
        </w:rPr>
        <w:t>„</w:t>
      </w:r>
      <w:r w:rsidRPr="00A41B06">
        <w:rPr>
          <w:rFonts w:cs="Arial"/>
          <w:sz w:val="22"/>
          <w:szCs w:val="22"/>
        </w:rPr>
        <w:t>B</w:t>
      </w:r>
      <w:r w:rsidR="00A41B06" w:rsidRPr="00A41B06">
        <w:rPr>
          <w:rFonts w:cs="Arial"/>
          <w:sz w:val="22"/>
          <w:szCs w:val="22"/>
        </w:rPr>
        <w:t>“</w:t>
      </w:r>
      <w:r w:rsidRPr="00A41B06">
        <w:rPr>
          <w:rFonts w:cs="Arial"/>
          <w:sz w:val="22"/>
          <w:szCs w:val="22"/>
        </w:rPr>
        <w:t xml:space="preserve"> a označením produktu č. 8. Přitom z předložených podkladů vyplynulo, že záznamy měly být reportovány s příznakem </w:t>
      </w:r>
      <w:r w:rsidR="00A41B06" w:rsidRPr="00A41B06">
        <w:rPr>
          <w:rFonts w:cs="Arial"/>
          <w:sz w:val="22"/>
          <w:szCs w:val="22"/>
        </w:rPr>
        <w:t>„</w:t>
      </w:r>
      <w:r w:rsidRPr="00A41B06">
        <w:rPr>
          <w:rFonts w:cs="Arial"/>
          <w:sz w:val="22"/>
          <w:szCs w:val="22"/>
        </w:rPr>
        <w:t>U</w:t>
      </w:r>
      <w:r w:rsidR="00A41B06" w:rsidRPr="00A41B06">
        <w:rPr>
          <w:rFonts w:cs="Arial"/>
          <w:sz w:val="22"/>
          <w:szCs w:val="22"/>
        </w:rPr>
        <w:t>“</w:t>
      </w:r>
      <w:r w:rsidRPr="00A41B06">
        <w:rPr>
          <w:rFonts w:cs="Arial"/>
          <w:sz w:val="22"/>
          <w:szCs w:val="22"/>
        </w:rPr>
        <w:t>. Příčinou chyby byla migrace dat mezi systémy, kdy nedošlo k převzetí informace o odpisu pohledávky.</w:t>
      </w:r>
    </w:p>
    <w:p w:rsidR="00CD17BA" w:rsidRDefault="00A41B06" w:rsidP="00E712C2">
      <w:pPr>
        <w:pStyle w:val="HLBBodyText"/>
        <w:numPr>
          <w:ilvl w:val="0"/>
          <w:numId w:val="15"/>
        </w:numPr>
        <w:tabs>
          <w:tab w:val="left" w:pos="1080"/>
        </w:tabs>
        <w:spacing w:after="0"/>
        <w:ind w:left="1080"/>
        <w:rPr>
          <w:rFonts w:cs="Arial"/>
          <w:sz w:val="22"/>
          <w:szCs w:val="22"/>
        </w:rPr>
      </w:pPr>
      <w:r w:rsidRPr="00A41B06">
        <w:rPr>
          <w:rFonts w:cs="Arial"/>
          <w:sz w:val="22"/>
          <w:szCs w:val="22"/>
        </w:rPr>
        <w:t>Z</w:t>
      </w:r>
      <w:r w:rsidR="00DA32C0" w:rsidRPr="00A41B06">
        <w:rPr>
          <w:rFonts w:cs="Arial"/>
          <w:sz w:val="22"/>
          <w:szCs w:val="22"/>
        </w:rPr>
        <w:t xml:space="preserve">áznamy byly reportovány s příznakem </w:t>
      </w:r>
      <w:r w:rsidRPr="00A41B06">
        <w:rPr>
          <w:rFonts w:cs="Arial"/>
          <w:sz w:val="22"/>
          <w:szCs w:val="22"/>
        </w:rPr>
        <w:t>„</w:t>
      </w:r>
      <w:r w:rsidR="00DA32C0" w:rsidRPr="00A41B06">
        <w:rPr>
          <w:rFonts w:cs="Arial"/>
          <w:sz w:val="22"/>
          <w:szCs w:val="22"/>
        </w:rPr>
        <w:t>Z</w:t>
      </w:r>
      <w:r w:rsidRPr="00A41B06">
        <w:rPr>
          <w:rFonts w:cs="Arial"/>
          <w:sz w:val="22"/>
          <w:szCs w:val="22"/>
        </w:rPr>
        <w:t>“</w:t>
      </w:r>
      <w:r w:rsidR="00DA32C0" w:rsidRPr="00A41B06">
        <w:rPr>
          <w:rFonts w:cs="Arial"/>
          <w:sz w:val="22"/>
          <w:szCs w:val="22"/>
        </w:rPr>
        <w:t xml:space="preserve"> a označením produktu č. 9. </w:t>
      </w:r>
      <w:r w:rsidR="00CD17BA">
        <w:rPr>
          <w:rFonts w:cs="Arial"/>
          <w:sz w:val="22"/>
          <w:szCs w:val="22"/>
        </w:rPr>
        <w:br/>
      </w:r>
      <w:r w:rsidR="00DA32C0" w:rsidRPr="00A41B06">
        <w:rPr>
          <w:rFonts w:cs="Arial"/>
          <w:sz w:val="22"/>
          <w:szCs w:val="22"/>
        </w:rPr>
        <w:t xml:space="preserve">Z předložených podkladů vyplynulo, že nedošlo k faktické úhradě pohledávky </w:t>
      </w:r>
      <w:r w:rsidR="00CD17BA">
        <w:rPr>
          <w:rFonts w:cs="Arial"/>
          <w:sz w:val="22"/>
          <w:szCs w:val="22"/>
        </w:rPr>
        <w:br/>
      </w:r>
      <w:r w:rsidR="00DA32C0" w:rsidRPr="00A41B06">
        <w:rPr>
          <w:rFonts w:cs="Arial"/>
          <w:sz w:val="22"/>
          <w:szCs w:val="22"/>
        </w:rPr>
        <w:t xml:space="preserve">a záznamy měly být reportovány s příznakem </w:t>
      </w:r>
      <w:r w:rsidRPr="00A41B06">
        <w:rPr>
          <w:rFonts w:cs="Arial"/>
          <w:sz w:val="22"/>
          <w:szCs w:val="22"/>
        </w:rPr>
        <w:t>„</w:t>
      </w:r>
      <w:r w:rsidR="00DA32C0" w:rsidRPr="00A41B06">
        <w:rPr>
          <w:rFonts w:cs="Arial"/>
          <w:sz w:val="22"/>
          <w:szCs w:val="22"/>
        </w:rPr>
        <w:t>B</w:t>
      </w:r>
      <w:r w:rsidRPr="00A41B06">
        <w:rPr>
          <w:rFonts w:cs="Arial"/>
          <w:sz w:val="22"/>
          <w:szCs w:val="22"/>
        </w:rPr>
        <w:t>“</w:t>
      </w:r>
      <w:r w:rsidR="00DA32C0" w:rsidRPr="00A41B06">
        <w:rPr>
          <w:rFonts w:cs="Arial"/>
          <w:sz w:val="22"/>
          <w:szCs w:val="22"/>
        </w:rPr>
        <w:t xml:space="preserve">. </w:t>
      </w:r>
      <w:r w:rsidR="00CD17BA">
        <w:rPr>
          <w:rFonts w:cs="Arial"/>
          <w:sz w:val="22"/>
          <w:szCs w:val="22"/>
        </w:rPr>
        <w:t>K chybám došlo tím</w:t>
      </w:r>
      <w:r w:rsidR="00DA32C0" w:rsidRPr="00A41B06">
        <w:rPr>
          <w:rFonts w:cs="Arial"/>
          <w:sz w:val="22"/>
          <w:szCs w:val="22"/>
        </w:rPr>
        <w:t xml:space="preserve">, že </w:t>
      </w:r>
      <w:r w:rsidR="00CD17BA" w:rsidRPr="00A41B06">
        <w:rPr>
          <w:rFonts w:cs="Arial"/>
          <w:sz w:val="22"/>
          <w:szCs w:val="22"/>
        </w:rPr>
        <w:t xml:space="preserve">je </w:t>
      </w:r>
      <w:r w:rsidR="00DA32C0" w:rsidRPr="00A41B06">
        <w:rPr>
          <w:rFonts w:cs="Arial"/>
          <w:sz w:val="22"/>
          <w:szCs w:val="22"/>
        </w:rPr>
        <w:t xml:space="preserve">interní systém člena nastaven tak, že </w:t>
      </w:r>
      <w:r w:rsidR="00CD17BA" w:rsidRPr="00A41B06">
        <w:rPr>
          <w:rFonts w:cs="Arial"/>
          <w:sz w:val="22"/>
          <w:szCs w:val="22"/>
        </w:rPr>
        <w:t xml:space="preserve">dochází </w:t>
      </w:r>
      <w:r w:rsidR="00DA32C0" w:rsidRPr="00A41B06">
        <w:rPr>
          <w:rFonts w:cs="Arial"/>
          <w:sz w:val="22"/>
          <w:szCs w:val="22"/>
        </w:rPr>
        <w:t xml:space="preserve">při uzavření účtů klienta k převodu zůstatku na technický, resp. pomocný účet, na kterém je dále pohledávka sledována. Zároveň </w:t>
      </w:r>
      <w:r w:rsidR="00CD17BA" w:rsidRPr="00A41B06">
        <w:rPr>
          <w:rFonts w:cs="Arial"/>
          <w:sz w:val="22"/>
          <w:szCs w:val="22"/>
        </w:rPr>
        <w:t xml:space="preserve">uvádí </w:t>
      </w:r>
      <w:r w:rsidR="00DA32C0" w:rsidRPr="00A41B06">
        <w:rPr>
          <w:rFonts w:cs="Arial"/>
          <w:sz w:val="22"/>
          <w:szCs w:val="22"/>
        </w:rPr>
        <w:t xml:space="preserve">interní směrnice člena, že by měl vznikat vždy jen jeden takový účet. </w:t>
      </w:r>
    </w:p>
    <w:p w:rsidR="00DA32C0" w:rsidRPr="00A41B06" w:rsidRDefault="00DA32C0" w:rsidP="00CD17BA">
      <w:pPr>
        <w:pStyle w:val="HLBBodyText"/>
        <w:tabs>
          <w:tab w:val="left" w:pos="1080"/>
        </w:tabs>
        <w:spacing w:after="0"/>
        <w:ind w:left="1134"/>
        <w:rPr>
          <w:rFonts w:cs="Arial"/>
          <w:sz w:val="22"/>
          <w:szCs w:val="22"/>
        </w:rPr>
      </w:pPr>
      <w:r w:rsidRPr="00A41B06">
        <w:rPr>
          <w:rFonts w:cs="Arial"/>
          <w:sz w:val="22"/>
          <w:szCs w:val="22"/>
        </w:rPr>
        <w:t xml:space="preserve">Nicméně </w:t>
      </w:r>
      <w:r w:rsidR="00CD17BA" w:rsidRPr="00A41B06">
        <w:rPr>
          <w:rFonts w:cs="Arial"/>
          <w:sz w:val="22"/>
          <w:szCs w:val="22"/>
        </w:rPr>
        <w:t xml:space="preserve">byly </w:t>
      </w:r>
      <w:r w:rsidRPr="00A41B06">
        <w:rPr>
          <w:rFonts w:cs="Arial"/>
          <w:sz w:val="22"/>
          <w:szCs w:val="22"/>
        </w:rPr>
        <w:t xml:space="preserve">v rámci interních procesů </w:t>
      </w:r>
      <w:r w:rsidR="00CD17BA" w:rsidRPr="00A41B06">
        <w:rPr>
          <w:rFonts w:cs="Arial"/>
          <w:sz w:val="22"/>
          <w:szCs w:val="22"/>
        </w:rPr>
        <w:t xml:space="preserve">vytvořeny </w:t>
      </w:r>
      <w:r w:rsidRPr="00A41B06">
        <w:rPr>
          <w:rFonts w:cs="Arial"/>
          <w:sz w:val="22"/>
          <w:szCs w:val="22"/>
        </w:rPr>
        <w:t xml:space="preserve">neobvykle k jednomu klientskému účtu dva technické účty. Algoritmus byl nastaven tak, že hledal </w:t>
      </w:r>
      <w:r w:rsidR="00CD17BA">
        <w:rPr>
          <w:rFonts w:cs="Arial"/>
          <w:sz w:val="22"/>
          <w:szCs w:val="22"/>
        </w:rPr>
        <w:br/>
      </w:r>
      <w:r w:rsidRPr="00A41B06">
        <w:rPr>
          <w:rFonts w:cs="Arial"/>
          <w:sz w:val="22"/>
          <w:szCs w:val="22"/>
        </w:rPr>
        <w:t xml:space="preserve">v seznamu první technický účet a na tomto sledoval stav pohledávky. Tím </w:t>
      </w:r>
      <w:r w:rsidR="00CD17BA">
        <w:rPr>
          <w:rFonts w:cs="Arial"/>
          <w:sz w:val="22"/>
          <w:szCs w:val="22"/>
        </w:rPr>
        <w:t>se</w:t>
      </w:r>
      <w:r w:rsidRPr="00A41B06">
        <w:rPr>
          <w:rFonts w:cs="Arial"/>
          <w:sz w:val="22"/>
          <w:szCs w:val="22"/>
        </w:rPr>
        <w:t xml:space="preserve"> </w:t>
      </w:r>
      <w:r w:rsidR="00CD17BA" w:rsidRPr="00A41B06">
        <w:rPr>
          <w:rFonts w:cs="Arial"/>
          <w:sz w:val="22"/>
          <w:szCs w:val="22"/>
        </w:rPr>
        <w:t>ukonč</w:t>
      </w:r>
      <w:r w:rsidR="00CD17BA">
        <w:rPr>
          <w:rFonts w:cs="Arial"/>
          <w:sz w:val="22"/>
          <w:szCs w:val="22"/>
        </w:rPr>
        <w:t>ila</w:t>
      </w:r>
      <w:r w:rsidR="00CD17BA" w:rsidRPr="00A41B06">
        <w:rPr>
          <w:rFonts w:cs="Arial"/>
          <w:sz w:val="22"/>
          <w:szCs w:val="22"/>
        </w:rPr>
        <w:t xml:space="preserve"> </w:t>
      </w:r>
      <w:r w:rsidRPr="00A41B06">
        <w:rPr>
          <w:rFonts w:cs="Arial"/>
          <w:sz w:val="22"/>
          <w:szCs w:val="22"/>
        </w:rPr>
        <w:t xml:space="preserve">vyhledávací procedura. Ovšem za situace, že došlo k převodu pohledávky právě na druhý technický účet </w:t>
      </w:r>
      <w:r w:rsidR="00CD17BA">
        <w:rPr>
          <w:rFonts w:cs="Arial"/>
          <w:sz w:val="22"/>
          <w:szCs w:val="22"/>
        </w:rPr>
        <w:t xml:space="preserve">a </w:t>
      </w:r>
      <w:r w:rsidR="00CD17BA" w:rsidRPr="00A41B06">
        <w:rPr>
          <w:rFonts w:cs="Arial"/>
          <w:sz w:val="22"/>
          <w:szCs w:val="22"/>
        </w:rPr>
        <w:t xml:space="preserve">informace o pohledávce </w:t>
      </w:r>
      <w:r w:rsidRPr="00A41B06">
        <w:rPr>
          <w:rFonts w:cs="Arial"/>
          <w:sz w:val="22"/>
          <w:szCs w:val="22"/>
        </w:rPr>
        <w:t>nebyla pro algoritmus dostupná.</w:t>
      </w:r>
    </w:p>
    <w:p w:rsidR="00E712C2" w:rsidRPr="00E712C2" w:rsidRDefault="00E712C2" w:rsidP="00E712C2"/>
    <w:p w:rsidR="00DA32C0" w:rsidRPr="00936C70" w:rsidRDefault="00DA32C0" w:rsidP="00DA32C0">
      <w:pPr>
        <w:pStyle w:val="Nadpis3"/>
      </w:pPr>
      <w:r w:rsidRPr="008E6E29">
        <w:t>Kategorie</w:t>
      </w:r>
      <w:r>
        <w:t xml:space="preserve"> chyby</w:t>
      </w:r>
      <w:r w:rsidRPr="008E6E29">
        <w:t xml:space="preserve"> </w:t>
      </w:r>
      <w:r>
        <w:rPr>
          <w:b/>
        </w:rPr>
        <w:t>d</w:t>
      </w:r>
    </w:p>
    <w:p w:rsidR="00DA32C0" w:rsidRPr="00A41B06" w:rsidRDefault="00936C70" w:rsidP="00DA32C0">
      <w:pPr>
        <w:pStyle w:val="HLBBodyText"/>
        <w:numPr>
          <w:ilvl w:val="0"/>
          <w:numId w:val="15"/>
        </w:numPr>
        <w:tabs>
          <w:tab w:val="left" w:pos="1080"/>
        </w:tabs>
        <w:spacing w:after="0"/>
        <w:ind w:left="1080"/>
        <w:rPr>
          <w:rFonts w:cs="Arial"/>
          <w:sz w:val="22"/>
          <w:szCs w:val="22"/>
        </w:rPr>
      </w:pPr>
      <w:r w:rsidRPr="00A41B06">
        <w:rPr>
          <w:rFonts w:cs="Arial"/>
          <w:sz w:val="22"/>
          <w:szCs w:val="22"/>
        </w:rPr>
        <w:t>C</w:t>
      </w:r>
      <w:r w:rsidR="00DA32C0" w:rsidRPr="00A41B06">
        <w:rPr>
          <w:rFonts w:cs="Arial"/>
          <w:sz w:val="22"/>
          <w:szCs w:val="22"/>
        </w:rPr>
        <w:t xml:space="preserve">hyba </w:t>
      </w:r>
      <w:r w:rsidR="00A41B06" w:rsidRPr="00A41B06">
        <w:rPr>
          <w:rFonts w:cs="Arial"/>
          <w:sz w:val="22"/>
          <w:szCs w:val="22"/>
        </w:rPr>
        <w:t>při reportování</w:t>
      </w:r>
      <w:r w:rsidR="00DA32C0" w:rsidRPr="00A41B06">
        <w:rPr>
          <w:rFonts w:cs="Arial"/>
          <w:sz w:val="22"/>
          <w:szCs w:val="22"/>
        </w:rPr>
        <w:t xml:space="preserve"> počtu dlužných splátek po splatnosti byla zapříčiněna tím, že v průběhu platební historie byla klientovi předepsána sankce, která </w:t>
      </w:r>
      <w:r w:rsidR="00CD17BA" w:rsidRPr="00A41B06">
        <w:rPr>
          <w:rFonts w:cs="Arial"/>
          <w:sz w:val="22"/>
          <w:szCs w:val="22"/>
        </w:rPr>
        <w:t xml:space="preserve">byla </w:t>
      </w:r>
      <w:r w:rsidR="00DA32C0" w:rsidRPr="00A41B06">
        <w:rPr>
          <w:rFonts w:cs="Arial"/>
          <w:sz w:val="22"/>
          <w:szCs w:val="22"/>
        </w:rPr>
        <w:t xml:space="preserve">ovšem posléze </w:t>
      </w:r>
      <w:r w:rsidR="00CD17BA" w:rsidRPr="00A41B06">
        <w:rPr>
          <w:rFonts w:cs="Arial"/>
          <w:sz w:val="22"/>
          <w:szCs w:val="22"/>
        </w:rPr>
        <w:t xml:space="preserve">zrušena </w:t>
      </w:r>
      <w:proofErr w:type="spellStart"/>
      <w:r w:rsidR="00DA32C0" w:rsidRPr="00A41B06">
        <w:rPr>
          <w:rFonts w:cs="Arial"/>
          <w:sz w:val="22"/>
          <w:szCs w:val="22"/>
        </w:rPr>
        <w:t>stornem</w:t>
      </w:r>
      <w:proofErr w:type="spellEnd"/>
      <w:r w:rsidR="00CD17BA">
        <w:rPr>
          <w:rFonts w:cs="Arial"/>
          <w:sz w:val="22"/>
          <w:szCs w:val="22"/>
        </w:rPr>
        <w:t>-</w:t>
      </w:r>
      <w:r w:rsidR="00DA32C0" w:rsidRPr="00A41B06">
        <w:rPr>
          <w:rFonts w:cs="Arial"/>
          <w:sz w:val="22"/>
          <w:szCs w:val="22"/>
        </w:rPr>
        <w:t xml:space="preserve">dokladem. Systém ovšem toto storno napároval na řádnou splátku. </w:t>
      </w:r>
    </w:p>
    <w:p w:rsidR="00DA32C0" w:rsidRPr="00A41B06" w:rsidRDefault="00DA32C0" w:rsidP="00DA32C0">
      <w:pPr>
        <w:pStyle w:val="HLBBodyText"/>
        <w:numPr>
          <w:ilvl w:val="0"/>
          <w:numId w:val="15"/>
        </w:numPr>
        <w:tabs>
          <w:tab w:val="left" w:pos="1080"/>
        </w:tabs>
        <w:spacing w:after="0"/>
        <w:ind w:left="1080"/>
        <w:rPr>
          <w:rFonts w:cs="Arial"/>
          <w:sz w:val="22"/>
          <w:szCs w:val="22"/>
        </w:rPr>
      </w:pPr>
      <w:r w:rsidRPr="00A41B06">
        <w:rPr>
          <w:rFonts w:cs="Arial"/>
          <w:sz w:val="22"/>
          <w:szCs w:val="22"/>
        </w:rPr>
        <w:t>Chyba při reportování počtu dlužných splátek po splatnosti byl zapříčiněn tím, že klient měl splatnost v</w:t>
      </w:r>
      <w:r w:rsidR="00936C70" w:rsidRPr="00A41B06">
        <w:rPr>
          <w:rFonts w:cs="Arial"/>
          <w:sz w:val="22"/>
          <w:szCs w:val="22"/>
        </w:rPr>
        <w:t xml:space="preserve">íce vyúčtování v jednom měsíci, nicméně člen každé vyúčtování po splatnosti považoval za dlužnou částkou po splatnosti pro reporting. </w:t>
      </w:r>
    </w:p>
    <w:p w:rsidR="00DA32C0" w:rsidRPr="00DA32C0" w:rsidRDefault="00DA32C0" w:rsidP="00DA32C0"/>
    <w:p w:rsidR="00936C70" w:rsidRDefault="00936C70" w:rsidP="00936C70">
      <w:pPr>
        <w:pStyle w:val="Nadpis3"/>
        <w:rPr>
          <w:b/>
        </w:rPr>
      </w:pPr>
      <w:r w:rsidRPr="008E6E29">
        <w:t>Kategorie</w:t>
      </w:r>
      <w:r>
        <w:t xml:space="preserve"> chyby</w:t>
      </w:r>
      <w:r w:rsidRPr="008E6E29">
        <w:t xml:space="preserve"> </w:t>
      </w:r>
      <w:r>
        <w:rPr>
          <w:b/>
        </w:rPr>
        <w:t>e</w:t>
      </w:r>
    </w:p>
    <w:p w:rsidR="00936C70" w:rsidRPr="00A41B06" w:rsidRDefault="00936C70" w:rsidP="00936C70">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Chyba v dlužné částce po splatnosti v případě příznaku </w:t>
      </w:r>
      <w:r w:rsidR="00A41B06" w:rsidRPr="00A41B06">
        <w:rPr>
          <w:rFonts w:cs="Arial"/>
          <w:sz w:val="22"/>
          <w:szCs w:val="22"/>
        </w:rPr>
        <w:t>„</w:t>
      </w:r>
      <w:r w:rsidRPr="00A41B06">
        <w:rPr>
          <w:rFonts w:cs="Arial"/>
          <w:sz w:val="22"/>
          <w:szCs w:val="22"/>
        </w:rPr>
        <w:t>U</w:t>
      </w:r>
      <w:r w:rsidR="00A41B06" w:rsidRPr="00A41B06">
        <w:rPr>
          <w:rFonts w:cs="Arial"/>
          <w:sz w:val="22"/>
          <w:szCs w:val="22"/>
        </w:rPr>
        <w:t>“</w:t>
      </w:r>
      <w:r w:rsidRPr="00A41B06">
        <w:rPr>
          <w:rFonts w:cs="Arial"/>
          <w:sz w:val="22"/>
          <w:szCs w:val="22"/>
        </w:rPr>
        <w:t xml:space="preserve"> byla zapříčiněna nestandardním způsobem odpisu pohledávky.</w:t>
      </w:r>
    </w:p>
    <w:p w:rsidR="00936C70" w:rsidRPr="00A41B06" w:rsidRDefault="00936C70" w:rsidP="00936C70">
      <w:pPr>
        <w:pStyle w:val="HLBBodyText"/>
        <w:numPr>
          <w:ilvl w:val="0"/>
          <w:numId w:val="15"/>
        </w:numPr>
        <w:tabs>
          <w:tab w:val="left" w:pos="1080"/>
        </w:tabs>
        <w:spacing w:after="0"/>
        <w:ind w:left="1080"/>
        <w:rPr>
          <w:rFonts w:cs="Arial"/>
          <w:sz w:val="22"/>
          <w:szCs w:val="22"/>
        </w:rPr>
      </w:pPr>
      <w:r w:rsidRPr="00A41B06">
        <w:rPr>
          <w:rFonts w:cs="Arial"/>
          <w:sz w:val="22"/>
          <w:szCs w:val="22"/>
        </w:rPr>
        <w:t xml:space="preserve">Chyba při reportování dlužné částky po splatnosti byla zapříčiněna tím, že jedno </w:t>
      </w:r>
      <w:r w:rsidR="00CD17BA">
        <w:rPr>
          <w:rFonts w:cs="Arial"/>
          <w:sz w:val="22"/>
          <w:szCs w:val="22"/>
        </w:rPr>
        <w:br/>
      </w:r>
      <w:r w:rsidRPr="00A41B06">
        <w:rPr>
          <w:rFonts w:cs="Arial"/>
          <w:sz w:val="22"/>
          <w:szCs w:val="22"/>
        </w:rPr>
        <w:t xml:space="preserve">z pravidelně se opakujících finančních plnění bylo označeno pro algoritmus neočekávaným číselným kódem, čímž nedošlo k jeho započtení do výpočtu dlužné částky po splatnosti. </w:t>
      </w:r>
    </w:p>
    <w:p w:rsidR="00936C70" w:rsidRPr="00A41B06" w:rsidRDefault="00936C70" w:rsidP="00936C70">
      <w:pPr>
        <w:pStyle w:val="HLBBodyText"/>
        <w:numPr>
          <w:ilvl w:val="0"/>
          <w:numId w:val="15"/>
        </w:numPr>
        <w:tabs>
          <w:tab w:val="left" w:pos="1080"/>
        </w:tabs>
        <w:spacing w:after="0"/>
        <w:ind w:left="1080"/>
        <w:rPr>
          <w:rFonts w:cs="Arial"/>
          <w:sz w:val="22"/>
          <w:szCs w:val="22"/>
        </w:rPr>
      </w:pPr>
      <w:r w:rsidRPr="00A41B06">
        <w:rPr>
          <w:rFonts w:cs="Arial"/>
          <w:sz w:val="22"/>
          <w:szCs w:val="22"/>
        </w:rPr>
        <w:t>Příčinou chyby v reportu dlužné částky byla migrace dat mezi systémy, kdy nedošlo k přesunu všech historických informací o klientském účtu do nového systému.</w:t>
      </w:r>
    </w:p>
    <w:p w:rsidR="00936C70" w:rsidRPr="00A41B06" w:rsidRDefault="00936C70" w:rsidP="00936C70">
      <w:pPr>
        <w:pStyle w:val="HLBBodyText"/>
        <w:numPr>
          <w:ilvl w:val="0"/>
          <w:numId w:val="15"/>
        </w:numPr>
        <w:tabs>
          <w:tab w:val="left" w:pos="1080"/>
        </w:tabs>
        <w:spacing w:after="0"/>
        <w:ind w:left="1080"/>
        <w:rPr>
          <w:rFonts w:cs="Arial"/>
          <w:sz w:val="22"/>
          <w:szCs w:val="22"/>
        </w:rPr>
      </w:pPr>
      <w:r w:rsidRPr="00A41B06">
        <w:rPr>
          <w:rFonts w:cs="Arial"/>
          <w:sz w:val="22"/>
          <w:szCs w:val="22"/>
        </w:rPr>
        <w:t>Příčinou chybně reportované dlužné částky byla skutečnost, že v průběhu výpočtu došlo k přerušení spojení se zdrojovou databází, čímž byla algoritmem vytvořena dávka s neúplnými informacemi.</w:t>
      </w:r>
    </w:p>
    <w:p w:rsidR="00CD17BA" w:rsidRDefault="00CD17BA">
      <w:r>
        <w:rPr>
          <w:i/>
        </w:rPr>
        <w:br w:type="page"/>
      </w:r>
    </w:p>
    <w:p w:rsidR="00936C70" w:rsidRPr="009D1123" w:rsidRDefault="00936C70" w:rsidP="00936C70">
      <w:pPr>
        <w:pStyle w:val="Nadpis3"/>
      </w:pPr>
      <w:r w:rsidRPr="008E6E29">
        <w:t>Kategorie</w:t>
      </w:r>
      <w:r>
        <w:t xml:space="preserve"> chyby</w:t>
      </w:r>
      <w:r w:rsidRPr="008E6E29">
        <w:t xml:space="preserve"> </w:t>
      </w:r>
      <w:r>
        <w:rPr>
          <w:b/>
        </w:rPr>
        <w:t>f</w:t>
      </w:r>
    </w:p>
    <w:p w:rsidR="00936C70" w:rsidRPr="00D358FD" w:rsidRDefault="00936C70" w:rsidP="00936C70">
      <w:pPr>
        <w:pStyle w:val="HLBBodyText"/>
        <w:spacing w:after="0"/>
        <w:ind w:left="720"/>
        <w:rPr>
          <w:rFonts w:cs="Arial"/>
          <w:sz w:val="22"/>
          <w:szCs w:val="22"/>
        </w:rPr>
      </w:pPr>
      <w:r w:rsidRPr="00D358FD">
        <w:rPr>
          <w:rFonts w:cs="Arial"/>
          <w:sz w:val="22"/>
          <w:szCs w:val="22"/>
        </w:rPr>
        <w:t xml:space="preserve">V této kategorii nebyla v kontrolovaných obdobích zjištěna žádná pochybení. </w:t>
      </w:r>
    </w:p>
    <w:p w:rsidR="00936C70" w:rsidRPr="00225B90" w:rsidRDefault="00936C70" w:rsidP="00936C70">
      <w:pPr>
        <w:pStyle w:val="HLBBodyText"/>
        <w:spacing w:after="0"/>
        <w:ind w:left="720"/>
        <w:rPr>
          <w:rFonts w:cs="Arial"/>
          <w:b/>
          <w:sz w:val="22"/>
          <w:szCs w:val="22"/>
        </w:rPr>
      </w:pPr>
    </w:p>
    <w:p w:rsidR="00936C70" w:rsidRPr="009D1123" w:rsidRDefault="00936C70" w:rsidP="00936C70">
      <w:pPr>
        <w:pStyle w:val="Nadpis3"/>
      </w:pPr>
      <w:r w:rsidRPr="008E6E29">
        <w:t>Kategorie</w:t>
      </w:r>
      <w:r>
        <w:t xml:space="preserve"> chyby</w:t>
      </w:r>
      <w:r w:rsidRPr="008E6E29">
        <w:t xml:space="preserve"> </w:t>
      </w:r>
      <w:r>
        <w:rPr>
          <w:b/>
        </w:rPr>
        <w:t xml:space="preserve">g </w:t>
      </w:r>
      <w:r w:rsidRPr="00D358FD">
        <w:t>a</w:t>
      </w:r>
      <w:r>
        <w:rPr>
          <w:b/>
        </w:rPr>
        <w:t xml:space="preserve"> h</w:t>
      </w:r>
    </w:p>
    <w:p w:rsidR="00225B90" w:rsidRDefault="00936C70" w:rsidP="00936C70">
      <w:pPr>
        <w:pStyle w:val="HLBBodyText"/>
        <w:spacing w:after="0"/>
        <w:ind w:left="720"/>
        <w:rPr>
          <w:rFonts w:cs="Arial"/>
          <w:sz w:val="22"/>
          <w:szCs w:val="22"/>
        </w:rPr>
      </w:pPr>
      <w:r w:rsidRPr="00936C70">
        <w:rPr>
          <w:rFonts w:cs="Arial"/>
          <w:sz w:val="22"/>
          <w:szCs w:val="22"/>
        </w:rPr>
        <w:t xml:space="preserve">U této kategorie chyby byly zjištěny obdobné nedostatky jako v registru FO. V případě souhlasu se jednalo o pochybení pro záznamy fyzických osob podnikatelů. </w:t>
      </w:r>
    </w:p>
    <w:p w:rsidR="00936C70" w:rsidRDefault="00936C70" w:rsidP="00936C70">
      <w:pPr>
        <w:pStyle w:val="HLBBodyText"/>
        <w:spacing w:after="0"/>
        <w:ind w:left="720"/>
        <w:rPr>
          <w:rFonts w:cs="Arial"/>
          <w:sz w:val="22"/>
          <w:szCs w:val="22"/>
        </w:rPr>
      </w:pPr>
    </w:p>
    <w:p w:rsidR="00936C70" w:rsidRDefault="00936C70" w:rsidP="00936C70">
      <w:pPr>
        <w:pStyle w:val="Nadpis1"/>
      </w:pPr>
      <w:r>
        <w:t>Závěr</w:t>
      </w:r>
    </w:p>
    <w:p w:rsidR="00936C70" w:rsidRDefault="00936C70" w:rsidP="00936C70">
      <w:pPr>
        <w:pStyle w:val="HLBBodyText"/>
        <w:rPr>
          <w:rFonts w:cs="Arial"/>
          <w:sz w:val="22"/>
          <w:szCs w:val="22"/>
        </w:rPr>
      </w:pPr>
      <w:r>
        <w:rPr>
          <w:rFonts w:cs="Arial"/>
          <w:sz w:val="22"/>
          <w:szCs w:val="22"/>
        </w:rPr>
        <w:t xml:space="preserve">Velmi rádi bychom vyjádřili poděkování za spolupráci a pomoc, které se nám dostalo </w:t>
      </w:r>
      <w:r>
        <w:rPr>
          <w:rFonts w:cs="Arial"/>
          <w:sz w:val="22"/>
          <w:szCs w:val="22"/>
        </w:rPr>
        <w:br/>
        <w:t>v průběhu provádění dohodnutých postupů od všech členských společností sdružení SOLUS. Těšíme se na další spolupráci.</w:t>
      </w:r>
    </w:p>
    <w:p w:rsidR="00936C70" w:rsidRDefault="00936C70" w:rsidP="00936C70">
      <w:pPr>
        <w:pStyle w:val="HLBBodyText"/>
        <w:rPr>
          <w:rFonts w:cs="Arial"/>
          <w:sz w:val="22"/>
          <w:szCs w:val="22"/>
        </w:rPr>
      </w:pPr>
    </w:p>
    <w:p w:rsidR="00936C70" w:rsidRDefault="00CD17BA" w:rsidP="00936C70">
      <w:pPr>
        <w:pStyle w:val="HLBBodyText"/>
        <w:rPr>
          <w:rFonts w:cs="Arial"/>
          <w:sz w:val="22"/>
          <w:szCs w:val="22"/>
        </w:rPr>
      </w:pPr>
      <w:r>
        <w:rPr>
          <w:rFonts w:cs="Arial"/>
          <w:sz w:val="22"/>
          <w:szCs w:val="22"/>
        </w:rPr>
        <w:t>V Praze dne 11</w:t>
      </w:r>
      <w:r w:rsidR="00936C70">
        <w:rPr>
          <w:rFonts w:cs="Arial"/>
          <w:sz w:val="22"/>
          <w:szCs w:val="22"/>
        </w:rPr>
        <w:t>. září 2017</w:t>
      </w:r>
    </w:p>
    <w:p w:rsidR="00936C70" w:rsidRDefault="00936C70" w:rsidP="00936C70">
      <w:pPr>
        <w:pStyle w:val="HLBBodyText"/>
        <w:rPr>
          <w:rFonts w:cs="Arial"/>
          <w:sz w:val="22"/>
          <w:szCs w:val="22"/>
        </w:rPr>
      </w:pPr>
    </w:p>
    <w:p w:rsidR="00936C70" w:rsidRDefault="00936C70" w:rsidP="00936C70">
      <w:pPr>
        <w:pStyle w:val="HLBBodyText"/>
        <w:jc w:val="left"/>
        <w:rPr>
          <w:rFonts w:cs="Arial"/>
          <w:sz w:val="22"/>
          <w:szCs w:val="22"/>
        </w:rPr>
      </w:pPr>
    </w:p>
    <w:p w:rsidR="00936C70" w:rsidRDefault="00936C70" w:rsidP="00936C70">
      <w:pPr>
        <w:pStyle w:val="HLBBodyText"/>
        <w:jc w:val="left"/>
        <w:rPr>
          <w:rFonts w:cs="Arial"/>
          <w:sz w:val="22"/>
          <w:szCs w:val="22"/>
        </w:rPr>
      </w:pPr>
      <w:r>
        <w:rPr>
          <w:rFonts w:cs="Arial"/>
          <w:sz w:val="22"/>
          <w:szCs w:val="22"/>
        </w:rPr>
        <w:t>Ing. Jaroslav Havelka</w:t>
      </w:r>
    </w:p>
    <w:p w:rsidR="00936C70" w:rsidRPr="00936C70" w:rsidRDefault="00936C70" w:rsidP="00936C70">
      <w:pPr>
        <w:pStyle w:val="HLBBodyText"/>
        <w:spacing w:after="0"/>
        <w:rPr>
          <w:rFonts w:cs="Arial"/>
          <w:sz w:val="22"/>
          <w:szCs w:val="22"/>
        </w:rPr>
      </w:pPr>
      <w:r>
        <w:rPr>
          <w:sz w:val="22"/>
          <w:szCs w:val="22"/>
        </w:rPr>
        <w:t>statutární auditor</w:t>
      </w:r>
    </w:p>
    <w:sectPr w:rsidR="00936C70" w:rsidRPr="00936C70" w:rsidSect="003835D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742" w:rsidRDefault="00A22742">
      <w:r>
        <w:separator/>
      </w:r>
    </w:p>
  </w:endnote>
  <w:endnote w:type="continuationSeparator" w:id="0">
    <w:p w:rsidR="00A22742" w:rsidRDefault="00A227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42" w:rsidRDefault="00A22742">
    <w:pPr>
      <w:pStyle w:val="Zpat"/>
    </w:pPr>
    <w:r>
      <w:rPr>
        <w:noProof/>
      </w:rPr>
      <w:drawing>
        <wp:inline distT="0" distB="0" distL="0" distR="0">
          <wp:extent cx="3429000" cy="142875"/>
          <wp:effectExtent l="0" t="0" r="0" b="0"/>
          <wp:docPr id="2" name="obrázek 2" descr="A member of H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member of HL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29000" cy="14287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742" w:rsidRDefault="00A22742">
      <w:r>
        <w:separator/>
      </w:r>
    </w:p>
  </w:footnote>
  <w:footnote w:type="continuationSeparator" w:id="0">
    <w:p w:rsidR="00A22742" w:rsidRDefault="00A227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42" w:rsidRDefault="00A22742">
    <w:pPr>
      <w:pStyle w:val="Zhlav"/>
    </w:pPr>
    <w:r>
      <w:rPr>
        <w:noProof/>
      </w:rPr>
      <w:drawing>
        <wp:inline distT="0" distB="0" distL="0" distR="0">
          <wp:extent cx="1828800" cy="914400"/>
          <wp:effectExtent l="0" t="0" r="0" b="0"/>
          <wp:docPr id="1" name="obrázek 1" descr="HLB-Pro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LB-Proxy"/>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28800" cy="914400"/>
                  </a:xfrm>
                  <a:prstGeom prst="rect">
                    <a:avLst/>
                  </a:prstGeom>
                  <a:noFill/>
                  <a:ln>
                    <a:noFill/>
                  </a:ln>
                </pic:spPr>
              </pic:pic>
            </a:graphicData>
          </a:graphic>
        </wp:inline>
      </w:drawing>
    </w:r>
  </w:p>
  <w:p w:rsidR="00A22742" w:rsidRDefault="00A22742">
    <w:pPr>
      <w:pStyle w:val="Zhlav"/>
    </w:pPr>
  </w:p>
  <w:p w:rsidR="00A22742" w:rsidRDefault="00A22742">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C986778"/>
    <w:lvl w:ilvl="0">
      <w:start w:val="1"/>
      <w:numFmt w:val="decimal"/>
      <w:lvlText w:val="%1."/>
      <w:lvlJc w:val="left"/>
      <w:pPr>
        <w:tabs>
          <w:tab w:val="num" w:pos="1492"/>
        </w:tabs>
        <w:ind w:left="1492" w:hanging="360"/>
      </w:pPr>
    </w:lvl>
  </w:abstractNum>
  <w:abstractNum w:abstractNumId="1">
    <w:nsid w:val="FFFFFF7D"/>
    <w:multiLevelType w:val="singleLevel"/>
    <w:tmpl w:val="44A862AE"/>
    <w:lvl w:ilvl="0">
      <w:start w:val="1"/>
      <w:numFmt w:val="decimal"/>
      <w:lvlText w:val="%1."/>
      <w:lvlJc w:val="left"/>
      <w:pPr>
        <w:tabs>
          <w:tab w:val="num" w:pos="1209"/>
        </w:tabs>
        <w:ind w:left="1209" w:hanging="360"/>
      </w:pPr>
    </w:lvl>
  </w:abstractNum>
  <w:abstractNum w:abstractNumId="2">
    <w:nsid w:val="FFFFFF7E"/>
    <w:multiLevelType w:val="singleLevel"/>
    <w:tmpl w:val="FB8A8058"/>
    <w:lvl w:ilvl="0">
      <w:start w:val="1"/>
      <w:numFmt w:val="decimal"/>
      <w:lvlText w:val="%1."/>
      <w:lvlJc w:val="left"/>
      <w:pPr>
        <w:tabs>
          <w:tab w:val="num" w:pos="926"/>
        </w:tabs>
        <w:ind w:left="926" w:hanging="360"/>
      </w:pPr>
    </w:lvl>
  </w:abstractNum>
  <w:abstractNum w:abstractNumId="3">
    <w:nsid w:val="FFFFFF7F"/>
    <w:multiLevelType w:val="singleLevel"/>
    <w:tmpl w:val="E5F0DAB6"/>
    <w:lvl w:ilvl="0">
      <w:start w:val="1"/>
      <w:numFmt w:val="decimal"/>
      <w:lvlText w:val="%1."/>
      <w:lvlJc w:val="left"/>
      <w:pPr>
        <w:tabs>
          <w:tab w:val="num" w:pos="643"/>
        </w:tabs>
        <w:ind w:left="643" w:hanging="360"/>
      </w:pPr>
    </w:lvl>
  </w:abstractNum>
  <w:abstractNum w:abstractNumId="4">
    <w:nsid w:val="FFFFFF88"/>
    <w:multiLevelType w:val="singleLevel"/>
    <w:tmpl w:val="59D46D42"/>
    <w:lvl w:ilvl="0">
      <w:start w:val="1"/>
      <w:numFmt w:val="decimal"/>
      <w:lvlText w:val="%1."/>
      <w:lvlJc w:val="left"/>
      <w:pPr>
        <w:tabs>
          <w:tab w:val="num" w:pos="360"/>
        </w:tabs>
        <w:ind w:left="360" w:hanging="360"/>
      </w:pPr>
    </w:lvl>
  </w:abstractNum>
  <w:abstractNum w:abstractNumId="5">
    <w:nsid w:val="057345B8"/>
    <w:multiLevelType w:val="hybridMultilevel"/>
    <w:tmpl w:val="AB8A81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9E95AEE"/>
    <w:multiLevelType w:val="hybridMultilevel"/>
    <w:tmpl w:val="3E547C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E160C8A"/>
    <w:multiLevelType w:val="multilevel"/>
    <w:tmpl w:val="EDFCA2E8"/>
    <w:lvl w:ilvl="0">
      <w:start w:val="2"/>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8">
    <w:nsid w:val="61170D24"/>
    <w:multiLevelType w:val="hybridMultilevel"/>
    <w:tmpl w:val="A4BE8246"/>
    <w:lvl w:ilvl="0" w:tplc="04050017">
      <w:start w:val="1"/>
      <w:numFmt w:val="lowerLetter"/>
      <w:lvlText w:val="%1)"/>
      <w:lvlJc w:val="left"/>
      <w:pPr>
        <w:ind w:left="786" w:hanging="360"/>
      </w:p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abstractNumId w:val="8"/>
  </w:num>
  <w:num w:numId="2">
    <w:abstractNumId w:val="7"/>
  </w:num>
  <w:num w:numId="3">
    <w:abstractNumId w:val="7"/>
  </w:num>
  <w:num w:numId="4">
    <w:abstractNumId w:val="7"/>
  </w:num>
  <w:num w:numId="5">
    <w:abstractNumId w:val="7"/>
  </w:num>
  <w:num w:numId="6">
    <w:abstractNumId w:val="7"/>
  </w:num>
  <w:num w:numId="7">
    <w:abstractNumId w:val="4"/>
  </w:num>
  <w:num w:numId="8">
    <w:abstractNumId w:val="3"/>
  </w:num>
  <w:num w:numId="9">
    <w:abstractNumId w:val="2"/>
  </w:num>
  <w:num w:numId="10">
    <w:abstractNumId w:val="1"/>
  </w:num>
  <w:num w:numId="11">
    <w:abstractNumId w:val="0"/>
  </w:num>
  <w:num w:numId="12">
    <w:abstractNumId w:val="7"/>
  </w:num>
  <w:num w:numId="13">
    <w:abstractNumId w:val="7"/>
  </w:num>
  <w:num w:numId="14">
    <w:abstractNumId w:val="5"/>
  </w:num>
  <w:num w:numId="15">
    <w:abstractNumId w:val="6"/>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4"/>
  <w:defaultTabStop w:val="709"/>
  <w:hyphenationZone w:val="425"/>
  <w:characterSpacingControl w:val="doNotCompress"/>
  <w:savePreviewPicture/>
  <w:footnotePr>
    <w:footnote w:id="-1"/>
    <w:footnote w:id="0"/>
  </w:footnotePr>
  <w:endnotePr>
    <w:endnote w:id="-1"/>
    <w:endnote w:id="0"/>
  </w:endnotePr>
  <w:compat/>
  <w:rsids>
    <w:rsidRoot w:val="00AF13F4"/>
    <w:rsid w:val="00015403"/>
    <w:rsid w:val="00023DB3"/>
    <w:rsid w:val="000429C3"/>
    <w:rsid w:val="00045BA9"/>
    <w:rsid w:val="00053D04"/>
    <w:rsid w:val="00056963"/>
    <w:rsid w:val="00061197"/>
    <w:rsid w:val="000705D6"/>
    <w:rsid w:val="000841FF"/>
    <w:rsid w:val="0009181F"/>
    <w:rsid w:val="000A0498"/>
    <w:rsid w:val="000A3622"/>
    <w:rsid w:val="000B7939"/>
    <w:rsid w:val="000C411B"/>
    <w:rsid w:val="000D36B8"/>
    <w:rsid w:val="000E7E19"/>
    <w:rsid w:val="000F28D8"/>
    <w:rsid w:val="00103D40"/>
    <w:rsid w:val="00105E79"/>
    <w:rsid w:val="00106CC5"/>
    <w:rsid w:val="00120134"/>
    <w:rsid w:val="00134617"/>
    <w:rsid w:val="00134E63"/>
    <w:rsid w:val="00137DB5"/>
    <w:rsid w:val="0014175B"/>
    <w:rsid w:val="00143F68"/>
    <w:rsid w:val="001469BA"/>
    <w:rsid w:val="00151738"/>
    <w:rsid w:val="00156405"/>
    <w:rsid w:val="0016139A"/>
    <w:rsid w:val="00172A8C"/>
    <w:rsid w:val="00175E36"/>
    <w:rsid w:val="001760B5"/>
    <w:rsid w:val="00177E9E"/>
    <w:rsid w:val="001A0B15"/>
    <w:rsid w:val="001B4AF8"/>
    <w:rsid w:val="001C1402"/>
    <w:rsid w:val="001E09CE"/>
    <w:rsid w:val="001F0DEA"/>
    <w:rsid w:val="001F6F18"/>
    <w:rsid w:val="002045F2"/>
    <w:rsid w:val="0020765A"/>
    <w:rsid w:val="00216543"/>
    <w:rsid w:val="0021791C"/>
    <w:rsid w:val="00225B90"/>
    <w:rsid w:val="002320E4"/>
    <w:rsid w:val="00244CB3"/>
    <w:rsid w:val="0026170A"/>
    <w:rsid w:val="00271710"/>
    <w:rsid w:val="00271981"/>
    <w:rsid w:val="00272718"/>
    <w:rsid w:val="00273B51"/>
    <w:rsid w:val="00286467"/>
    <w:rsid w:val="00293669"/>
    <w:rsid w:val="00294269"/>
    <w:rsid w:val="002A0AA0"/>
    <w:rsid w:val="002B44AA"/>
    <w:rsid w:val="002B581E"/>
    <w:rsid w:val="002B5D3F"/>
    <w:rsid w:val="002C536C"/>
    <w:rsid w:val="002C6D3E"/>
    <w:rsid w:val="002E52EE"/>
    <w:rsid w:val="002E7891"/>
    <w:rsid w:val="002F106A"/>
    <w:rsid w:val="002F5AFF"/>
    <w:rsid w:val="002F6236"/>
    <w:rsid w:val="0030789B"/>
    <w:rsid w:val="003161B1"/>
    <w:rsid w:val="00316375"/>
    <w:rsid w:val="00327E48"/>
    <w:rsid w:val="003323CA"/>
    <w:rsid w:val="00353A5A"/>
    <w:rsid w:val="003604C8"/>
    <w:rsid w:val="003607A3"/>
    <w:rsid w:val="00363FE4"/>
    <w:rsid w:val="00367649"/>
    <w:rsid w:val="003741CE"/>
    <w:rsid w:val="00375548"/>
    <w:rsid w:val="0038266D"/>
    <w:rsid w:val="003835D4"/>
    <w:rsid w:val="00394D68"/>
    <w:rsid w:val="003A133C"/>
    <w:rsid w:val="003A45AE"/>
    <w:rsid w:val="003B4FAF"/>
    <w:rsid w:val="003B50A6"/>
    <w:rsid w:val="003B71D1"/>
    <w:rsid w:val="003C5307"/>
    <w:rsid w:val="003C7012"/>
    <w:rsid w:val="003D509E"/>
    <w:rsid w:val="003F459D"/>
    <w:rsid w:val="003F7CCA"/>
    <w:rsid w:val="004035D7"/>
    <w:rsid w:val="00432AC2"/>
    <w:rsid w:val="00432E27"/>
    <w:rsid w:val="00433CAC"/>
    <w:rsid w:val="004406E4"/>
    <w:rsid w:val="00443F67"/>
    <w:rsid w:val="0044526F"/>
    <w:rsid w:val="004469BC"/>
    <w:rsid w:val="004569E5"/>
    <w:rsid w:val="00463683"/>
    <w:rsid w:val="004672CD"/>
    <w:rsid w:val="00467CBB"/>
    <w:rsid w:val="00483311"/>
    <w:rsid w:val="004A4E09"/>
    <w:rsid w:val="004B7D28"/>
    <w:rsid w:val="004F4628"/>
    <w:rsid w:val="0050424D"/>
    <w:rsid w:val="005079FD"/>
    <w:rsid w:val="0053074B"/>
    <w:rsid w:val="005311F3"/>
    <w:rsid w:val="00533C3A"/>
    <w:rsid w:val="00536718"/>
    <w:rsid w:val="00543DBD"/>
    <w:rsid w:val="00565137"/>
    <w:rsid w:val="00577420"/>
    <w:rsid w:val="005777AC"/>
    <w:rsid w:val="00577B15"/>
    <w:rsid w:val="00587ABA"/>
    <w:rsid w:val="005A085F"/>
    <w:rsid w:val="005B2A12"/>
    <w:rsid w:val="005B798B"/>
    <w:rsid w:val="005C4530"/>
    <w:rsid w:val="005C67FF"/>
    <w:rsid w:val="005D0598"/>
    <w:rsid w:val="005F01B3"/>
    <w:rsid w:val="005F4510"/>
    <w:rsid w:val="005F4E48"/>
    <w:rsid w:val="00612009"/>
    <w:rsid w:val="006124F6"/>
    <w:rsid w:val="00620447"/>
    <w:rsid w:val="00625BC2"/>
    <w:rsid w:val="00625EC6"/>
    <w:rsid w:val="00630969"/>
    <w:rsid w:val="00630E1C"/>
    <w:rsid w:val="00644B4D"/>
    <w:rsid w:val="006465A5"/>
    <w:rsid w:val="00651FE2"/>
    <w:rsid w:val="006743D6"/>
    <w:rsid w:val="0067479A"/>
    <w:rsid w:val="00687CDB"/>
    <w:rsid w:val="006913F7"/>
    <w:rsid w:val="00693BE5"/>
    <w:rsid w:val="006A2203"/>
    <w:rsid w:val="006A6830"/>
    <w:rsid w:val="006B220A"/>
    <w:rsid w:val="006B7A09"/>
    <w:rsid w:val="006B7B3E"/>
    <w:rsid w:val="006C60C9"/>
    <w:rsid w:val="006E23CD"/>
    <w:rsid w:val="006F51C4"/>
    <w:rsid w:val="00723293"/>
    <w:rsid w:val="00730813"/>
    <w:rsid w:val="00736796"/>
    <w:rsid w:val="007406CA"/>
    <w:rsid w:val="007427B2"/>
    <w:rsid w:val="00747640"/>
    <w:rsid w:val="00754D0E"/>
    <w:rsid w:val="00756D54"/>
    <w:rsid w:val="007778CA"/>
    <w:rsid w:val="00781131"/>
    <w:rsid w:val="00791234"/>
    <w:rsid w:val="007A05FE"/>
    <w:rsid w:val="007A0EBC"/>
    <w:rsid w:val="007A4E0A"/>
    <w:rsid w:val="007B141A"/>
    <w:rsid w:val="007B4EF3"/>
    <w:rsid w:val="007B5204"/>
    <w:rsid w:val="007C4312"/>
    <w:rsid w:val="007E5257"/>
    <w:rsid w:val="008004CB"/>
    <w:rsid w:val="0080404F"/>
    <w:rsid w:val="0080541C"/>
    <w:rsid w:val="008324C2"/>
    <w:rsid w:val="00863D62"/>
    <w:rsid w:val="0087191E"/>
    <w:rsid w:val="008823EB"/>
    <w:rsid w:val="00882B2A"/>
    <w:rsid w:val="00885D35"/>
    <w:rsid w:val="008A1128"/>
    <w:rsid w:val="008A4A3E"/>
    <w:rsid w:val="008B26A1"/>
    <w:rsid w:val="008D120B"/>
    <w:rsid w:val="008D2099"/>
    <w:rsid w:val="008E489F"/>
    <w:rsid w:val="008E666E"/>
    <w:rsid w:val="008E6E29"/>
    <w:rsid w:val="008F1756"/>
    <w:rsid w:val="008F205E"/>
    <w:rsid w:val="0090331F"/>
    <w:rsid w:val="00907707"/>
    <w:rsid w:val="00915086"/>
    <w:rsid w:val="0092227F"/>
    <w:rsid w:val="00927E7C"/>
    <w:rsid w:val="0093678C"/>
    <w:rsid w:val="00936C70"/>
    <w:rsid w:val="0094315D"/>
    <w:rsid w:val="00943C73"/>
    <w:rsid w:val="00951ACD"/>
    <w:rsid w:val="00960645"/>
    <w:rsid w:val="00974058"/>
    <w:rsid w:val="0098650D"/>
    <w:rsid w:val="00994161"/>
    <w:rsid w:val="009A035F"/>
    <w:rsid w:val="009B67FE"/>
    <w:rsid w:val="009D1123"/>
    <w:rsid w:val="009E15DE"/>
    <w:rsid w:val="009F3154"/>
    <w:rsid w:val="009F5980"/>
    <w:rsid w:val="009F637B"/>
    <w:rsid w:val="00A00017"/>
    <w:rsid w:val="00A03283"/>
    <w:rsid w:val="00A04C99"/>
    <w:rsid w:val="00A206D0"/>
    <w:rsid w:val="00A22742"/>
    <w:rsid w:val="00A2601A"/>
    <w:rsid w:val="00A31B4D"/>
    <w:rsid w:val="00A36830"/>
    <w:rsid w:val="00A404C0"/>
    <w:rsid w:val="00A41B06"/>
    <w:rsid w:val="00A479CC"/>
    <w:rsid w:val="00A55414"/>
    <w:rsid w:val="00A641F5"/>
    <w:rsid w:val="00A67916"/>
    <w:rsid w:val="00A70083"/>
    <w:rsid w:val="00A92AFC"/>
    <w:rsid w:val="00A93C43"/>
    <w:rsid w:val="00AB0FDD"/>
    <w:rsid w:val="00AB6369"/>
    <w:rsid w:val="00AC7DCF"/>
    <w:rsid w:val="00AD1C86"/>
    <w:rsid w:val="00AD5FE1"/>
    <w:rsid w:val="00AF13F4"/>
    <w:rsid w:val="00B014B1"/>
    <w:rsid w:val="00B17F24"/>
    <w:rsid w:val="00B27384"/>
    <w:rsid w:val="00B3150E"/>
    <w:rsid w:val="00B334CC"/>
    <w:rsid w:val="00B46D9E"/>
    <w:rsid w:val="00B52185"/>
    <w:rsid w:val="00B54E4D"/>
    <w:rsid w:val="00B632AD"/>
    <w:rsid w:val="00B67B0C"/>
    <w:rsid w:val="00B71553"/>
    <w:rsid w:val="00B7288E"/>
    <w:rsid w:val="00B75B2E"/>
    <w:rsid w:val="00B80038"/>
    <w:rsid w:val="00B86CFC"/>
    <w:rsid w:val="00B87AB9"/>
    <w:rsid w:val="00B87E64"/>
    <w:rsid w:val="00B909FB"/>
    <w:rsid w:val="00B93A41"/>
    <w:rsid w:val="00BB593B"/>
    <w:rsid w:val="00BB67DF"/>
    <w:rsid w:val="00BD67F9"/>
    <w:rsid w:val="00BE7E36"/>
    <w:rsid w:val="00C31B2A"/>
    <w:rsid w:val="00C47437"/>
    <w:rsid w:val="00C5302E"/>
    <w:rsid w:val="00C966D5"/>
    <w:rsid w:val="00CC1726"/>
    <w:rsid w:val="00CC2649"/>
    <w:rsid w:val="00CD17BA"/>
    <w:rsid w:val="00CD32FB"/>
    <w:rsid w:val="00CD3AD4"/>
    <w:rsid w:val="00CD424B"/>
    <w:rsid w:val="00CD7F42"/>
    <w:rsid w:val="00CE6CD9"/>
    <w:rsid w:val="00CF6961"/>
    <w:rsid w:val="00CF7C3E"/>
    <w:rsid w:val="00D04A17"/>
    <w:rsid w:val="00D1121B"/>
    <w:rsid w:val="00D11966"/>
    <w:rsid w:val="00D14F96"/>
    <w:rsid w:val="00D26E15"/>
    <w:rsid w:val="00D358FD"/>
    <w:rsid w:val="00D4428B"/>
    <w:rsid w:val="00D4776C"/>
    <w:rsid w:val="00D54B3C"/>
    <w:rsid w:val="00D61B0E"/>
    <w:rsid w:val="00D622B2"/>
    <w:rsid w:val="00D637F3"/>
    <w:rsid w:val="00D6408F"/>
    <w:rsid w:val="00D6483B"/>
    <w:rsid w:val="00D67799"/>
    <w:rsid w:val="00D75939"/>
    <w:rsid w:val="00D927FF"/>
    <w:rsid w:val="00D9382F"/>
    <w:rsid w:val="00DA00A7"/>
    <w:rsid w:val="00DA044D"/>
    <w:rsid w:val="00DA32C0"/>
    <w:rsid w:val="00DB20DE"/>
    <w:rsid w:val="00DC1B1E"/>
    <w:rsid w:val="00DC66A3"/>
    <w:rsid w:val="00DD275F"/>
    <w:rsid w:val="00DF6B5D"/>
    <w:rsid w:val="00E02175"/>
    <w:rsid w:val="00E057C0"/>
    <w:rsid w:val="00E1467F"/>
    <w:rsid w:val="00E238E7"/>
    <w:rsid w:val="00E37F84"/>
    <w:rsid w:val="00E56C01"/>
    <w:rsid w:val="00E63F5E"/>
    <w:rsid w:val="00E712C2"/>
    <w:rsid w:val="00E71433"/>
    <w:rsid w:val="00E7171E"/>
    <w:rsid w:val="00E76CBB"/>
    <w:rsid w:val="00E83630"/>
    <w:rsid w:val="00E84A35"/>
    <w:rsid w:val="00E915A9"/>
    <w:rsid w:val="00EE23C6"/>
    <w:rsid w:val="00EE3407"/>
    <w:rsid w:val="00EE718B"/>
    <w:rsid w:val="00EF6DCB"/>
    <w:rsid w:val="00F05966"/>
    <w:rsid w:val="00F2525B"/>
    <w:rsid w:val="00F25E02"/>
    <w:rsid w:val="00F334A4"/>
    <w:rsid w:val="00F3653F"/>
    <w:rsid w:val="00F42266"/>
    <w:rsid w:val="00F53E91"/>
    <w:rsid w:val="00F809BD"/>
    <w:rsid w:val="00F86D80"/>
    <w:rsid w:val="00F901B8"/>
    <w:rsid w:val="00F92586"/>
    <w:rsid w:val="00FC2D67"/>
    <w:rsid w:val="00FD6FF0"/>
    <w:rsid w:val="00FE0ADE"/>
    <w:rsid w:val="00FE2ED2"/>
    <w:rsid w:val="00FE5F7D"/>
    <w:rsid w:val="00FF371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87AB9"/>
    <w:rPr>
      <w:sz w:val="24"/>
      <w:szCs w:val="24"/>
    </w:rPr>
  </w:style>
  <w:style w:type="paragraph" w:styleId="Nadpis1">
    <w:name w:val="heading 1"/>
    <w:basedOn w:val="Normln"/>
    <w:next w:val="Normln"/>
    <w:link w:val="Nadpis1Char"/>
    <w:qFormat/>
    <w:rsid w:val="00B87AB9"/>
    <w:pPr>
      <w:keepNext/>
      <w:keepLines/>
      <w:numPr>
        <w:numId w:val="2"/>
      </w:numPr>
      <w:spacing w:before="360" w:after="120" w:line="360" w:lineRule="exact"/>
      <w:outlineLvl w:val="0"/>
    </w:pPr>
    <w:rPr>
      <w:rFonts w:ascii="Arial" w:eastAsiaTheme="majorEastAsia" w:hAnsi="Arial" w:cs="Arial"/>
      <w:b/>
      <w:sz w:val="22"/>
      <w:szCs w:val="22"/>
    </w:rPr>
  </w:style>
  <w:style w:type="paragraph" w:styleId="Nadpis2">
    <w:name w:val="heading 2"/>
    <w:basedOn w:val="Normln"/>
    <w:next w:val="Normln"/>
    <w:link w:val="Nadpis2Char"/>
    <w:unhideWhenUsed/>
    <w:qFormat/>
    <w:rsid w:val="00CD7F42"/>
    <w:pPr>
      <w:keepNext/>
      <w:keepLines/>
      <w:numPr>
        <w:ilvl w:val="1"/>
        <w:numId w:val="2"/>
      </w:numPr>
      <w:spacing w:before="40"/>
      <w:outlineLvl w:val="1"/>
    </w:pPr>
    <w:rPr>
      <w:rFonts w:ascii="Arial" w:eastAsiaTheme="majorEastAsia" w:hAnsi="Arial" w:cs="Arial"/>
      <w:sz w:val="22"/>
      <w:szCs w:val="22"/>
      <w:u w:val="single"/>
    </w:rPr>
  </w:style>
  <w:style w:type="paragraph" w:styleId="Nadpis3">
    <w:name w:val="heading 3"/>
    <w:basedOn w:val="Normln"/>
    <w:next w:val="Normln"/>
    <w:link w:val="Nadpis3Char"/>
    <w:unhideWhenUsed/>
    <w:qFormat/>
    <w:rsid w:val="009D1123"/>
    <w:pPr>
      <w:keepNext/>
      <w:keepLines/>
      <w:numPr>
        <w:ilvl w:val="2"/>
        <w:numId w:val="2"/>
      </w:numPr>
      <w:spacing w:before="40"/>
      <w:outlineLvl w:val="2"/>
    </w:pPr>
    <w:rPr>
      <w:rFonts w:ascii="Arial" w:eastAsiaTheme="majorEastAsia" w:hAnsi="Arial" w:cs="Arial"/>
      <w:i/>
      <w:sz w:val="22"/>
      <w:szCs w:val="22"/>
    </w:rPr>
  </w:style>
  <w:style w:type="paragraph" w:styleId="Nadpis4">
    <w:name w:val="heading 4"/>
    <w:basedOn w:val="Normln"/>
    <w:next w:val="Normln"/>
    <w:link w:val="Nadpis4Char"/>
    <w:semiHidden/>
    <w:unhideWhenUsed/>
    <w:qFormat/>
    <w:rsid w:val="00B87AB9"/>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semiHidden/>
    <w:unhideWhenUsed/>
    <w:qFormat/>
    <w:rsid w:val="00B87AB9"/>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semiHidden/>
    <w:unhideWhenUsed/>
    <w:qFormat/>
    <w:rsid w:val="00B87AB9"/>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semiHidden/>
    <w:unhideWhenUsed/>
    <w:qFormat/>
    <w:rsid w:val="00B87AB9"/>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semiHidden/>
    <w:unhideWhenUsed/>
    <w:qFormat/>
    <w:rsid w:val="00B87AB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semiHidden/>
    <w:unhideWhenUsed/>
    <w:qFormat/>
    <w:rsid w:val="00B87AB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92227F"/>
    <w:pPr>
      <w:tabs>
        <w:tab w:val="center" w:pos="4536"/>
        <w:tab w:val="right" w:pos="9072"/>
      </w:tabs>
    </w:pPr>
  </w:style>
  <w:style w:type="paragraph" w:styleId="Zpat">
    <w:name w:val="footer"/>
    <w:basedOn w:val="Normln"/>
    <w:link w:val="ZpatChar"/>
    <w:uiPriority w:val="99"/>
    <w:rsid w:val="0092227F"/>
    <w:pPr>
      <w:tabs>
        <w:tab w:val="center" w:pos="4536"/>
        <w:tab w:val="right" w:pos="9072"/>
      </w:tabs>
    </w:pPr>
  </w:style>
  <w:style w:type="paragraph" w:customStyle="1" w:styleId="HLBMLAddress">
    <w:name w:val="HLB ML Address"/>
    <w:basedOn w:val="Normln"/>
    <w:rsid w:val="00AF13F4"/>
    <w:pPr>
      <w:spacing w:line="360" w:lineRule="exact"/>
      <w:jc w:val="both"/>
    </w:pPr>
    <w:rPr>
      <w:rFonts w:ascii="Arial" w:hAnsi="Arial"/>
      <w:szCs w:val="20"/>
    </w:rPr>
  </w:style>
  <w:style w:type="paragraph" w:customStyle="1" w:styleId="HLBBodyText">
    <w:name w:val="HLB Body Text"/>
    <w:basedOn w:val="Normln"/>
    <w:rsid w:val="00B67B0C"/>
    <w:pPr>
      <w:spacing w:before="120" w:after="120" w:line="360" w:lineRule="atLeast"/>
      <w:jc w:val="both"/>
    </w:pPr>
    <w:rPr>
      <w:rFonts w:ascii="Arial" w:hAnsi="Arial"/>
      <w:szCs w:val="20"/>
    </w:rPr>
  </w:style>
  <w:style w:type="character" w:customStyle="1" w:styleId="ZpatChar">
    <w:name w:val="Zápatí Char"/>
    <w:link w:val="Zpat"/>
    <w:uiPriority w:val="99"/>
    <w:rsid w:val="0016139A"/>
    <w:rPr>
      <w:sz w:val="24"/>
      <w:szCs w:val="24"/>
    </w:rPr>
  </w:style>
  <w:style w:type="character" w:customStyle="1" w:styleId="Nadpis1Char">
    <w:name w:val="Nadpis 1 Char"/>
    <w:basedOn w:val="Standardnpsmoodstavce"/>
    <w:link w:val="Nadpis1"/>
    <w:rsid w:val="00B87AB9"/>
    <w:rPr>
      <w:rFonts w:ascii="Arial" w:eastAsiaTheme="majorEastAsia" w:hAnsi="Arial" w:cs="Arial"/>
      <w:b/>
      <w:sz w:val="22"/>
      <w:szCs w:val="22"/>
    </w:rPr>
  </w:style>
  <w:style w:type="character" w:customStyle="1" w:styleId="Nadpis2Char">
    <w:name w:val="Nadpis 2 Char"/>
    <w:basedOn w:val="Standardnpsmoodstavce"/>
    <w:link w:val="Nadpis2"/>
    <w:rsid w:val="00CD7F42"/>
    <w:rPr>
      <w:rFonts w:ascii="Arial" w:eastAsiaTheme="majorEastAsia" w:hAnsi="Arial" w:cs="Arial"/>
      <w:sz w:val="22"/>
      <w:szCs w:val="22"/>
      <w:u w:val="single"/>
    </w:rPr>
  </w:style>
  <w:style w:type="character" w:customStyle="1" w:styleId="Nadpis3Char">
    <w:name w:val="Nadpis 3 Char"/>
    <w:basedOn w:val="Standardnpsmoodstavce"/>
    <w:link w:val="Nadpis3"/>
    <w:rsid w:val="009D1123"/>
    <w:rPr>
      <w:rFonts w:ascii="Arial" w:eastAsiaTheme="majorEastAsia" w:hAnsi="Arial" w:cs="Arial"/>
      <w:i/>
      <w:sz w:val="22"/>
      <w:szCs w:val="22"/>
    </w:rPr>
  </w:style>
  <w:style w:type="character" w:customStyle="1" w:styleId="Nadpis4Char">
    <w:name w:val="Nadpis 4 Char"/>
    <w:basedOn w:val="Standardnpsmoodstavce"/>
    <w:link w:val="Nadpis4"/>
    <w:semiHidden/>
    <w:rsid w:val="00B87AB9"/>
    <w:rPr>
      <w:rFonts w:asciiTheme="majorHAnsi" w:eastAsiaTheme="majorEastAsia" w:hAnsiTheme="majorHAnsi" w:cstheme="majorBidi"/>
      <w:i/>
      <w:iCs/>
      <w:color w:val="2F5496" w:themeColor="accent1" w:themeShade="BF"/>
      <w:sz w:val="24"/>
      <w:szCs w:val="24"/>
    </w:rPr>
  </w:style>
  <w:style w:type="character" w:customStyle="1" w:styleId="Nadpis5Char">
    <w:name w:val="Nadpis 5 Char"/>
    <w:basedOn w:val="Standardnpsmoodstavce"/>
    <w:link w:val="Nadpis5"/>
    <w:semiHidden/>
    <w:rsid w:val="00B87AB9"/>
    <w:rPr>
      <w:rFonts w:asciiTheme="majorHAnsi" w:eastAsiaTheme="majorEastAsia" w:hAnsiTheme="majorHAnsi" w:cstheme="majorBidi"/>
      <w:color w:val="2F5496" w:themeColor="accent1" w:themeShade="BF"/>
      <w:sz w:val="24"/>
      <w:szCs w:val="24"/>
    </w:rPr>
  </w:style>
  <w:style w:type="character" w:customStyle="1" w:styleId="Nadpis6Char">
    <w:name w:val="Nadpis 6 Char"/>
    <w:basedOn w:val="Standardnpsmoodstavce"/>
    <w:link w:val="Nadpis6"/>
    <w:semiHidden/>
    <w:rsid w:val="00B87AB9"/>
    <w:rPr>
      <w:rFonts w:asciiTheme="majorHAnsi" w:eastAsiaTheme="majorEastAsia" w:hAnsiTheme="majorHAnsi" w:cstheme="majorBidi"/>
      <w:color w:val="1F3763" w:themeColor="accent1" w:themeShade="7F"/>
      <w:sz w:val="24"/>
      <w:szCs w:val="24"/>
    </w:rPr>
  </w:style>
  <w:style w:type="character" w:customStyle="1" w:styleId="Nadpis7Char">
    <w:name w:val="Nadpis 7 Char"/>
    <w:basedOn w:val="Standardnpsmoodstavce"/>
    <w:link w:val="Nadpis7"/>
    <w:semiHidden/>
    <w:rsid w:val="00B87AB9"/>
    <w:rPr>
      <w:rFonts w:asciiTheme="majorHAnsi" w:eastAsiaTheme="majorEastAsia" w:hAnsiTheme="majorHAnsi" w:cstheme="majorBidi"/>
      <w:i/>
      <w:iCs/>
      <w:color w:val="1F3763" w:themeColor="accent1" w:themeShade="7F"/>
      <w:sz w:val="24"/>
      <w:szCs w:val="24"/>
    </w:rPr>
  </w:style>
  <w:style w:type="character" w:customStyle="1" w:styleId="Nadpis8Char">
    <w:name w:val="Nadpis 8 Char"/>
    <w:basedOn w:val="Standardnpsmoodstavce"/>
    <w:link w:val="Nadpis8"/>
    <w:semiHidden/>
    <w:rsid w:val="00B87AB9"/>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semiHidden/>
    <w:rsid w:val="00B87AB9"/>
    <w:rPr>
      <w:rFonts w:asciiTheme="majorHAnsi" w:eastAsiaTheme="majorEastAsia" w:hAnsiTheme="majorHAnsi" w:cstheme="majorBidi"/>
      <w:i/>
      <w:iCs/>
      <w:color w:val="272727" w:themeColor="text1" w:themeTint="D8"/>
      <w:sz w:val="21"/>
      <w:szCs w:val="21"/>
    </w:rPr>
  </w:style>
  <w:style w:type="paragraph" w:styleId="Textbubliny">
    <w:name w:val="Balloon Text"/>
    <w:basedOn w:val="Normln"/>
    <w:link w:val="TextbublinyChar"/>
    <w:semiHidden/>
    <w:unhideWhenUsed/>
    <w:rsid w:val="00015403"/>
    <w:rPr>
      <w:rFonts w:ascii="Tahoma" w:hAnsi="Tahoma" w:cs="Tahoma"/>
      <w:sz w:val="16"/>
      <w:szCs w:val="16"/>
    </w:rPr>
  </w:style>
  <w:style w:type="character" w:customStyle="1" w:styleId="TextbublinyChar">
    <w:name w:val="Text bubliny Char"/>
    <w:basedOn w:val="Standardnpsmoodstavce"/>
    <w:link w:val="Textbubliny"/>
    <w:semiHidden/>
    <w:rsid w:val="00015403"/>
    <w:rPr>
      <w:rFonts w:ascii="Tahoma" w:hAnsi="Tahoma" w:cs="Tahoma"/>
      <w:sz w:val="16"/>
      <w:szCs w:val="16"/>
    </w:rPr>
  </w:style>
  <w:style w:type="paragraph" w:styleId="Odstavecseseznamem">
    <w:name w:val="List Paragraph"/>
    <w:basedOn w:val="Normln"/>
    <w:uiPriority w:val="34"/>
    <w:qFormat/>
    <w:rsid w:val="008E6E29"/>
    <w:pPr>
      <w:ind w:left="720"/>
      <w:contextualSpacing/>
    </w:pPr>
  </w:style>
</w:styles>
</file>

<file path=word/webSettings.xml><?xml version="1.0" encoding="utf-8"?>
<w:webSettings xmlns:r="http://schemas.openxmlformats.org/officeDocument/2006/relationships" xmlns:w="http://schemas.openxmlformats.org/wordprocessingml/2006/main">
  <w:divs>
    <w:div w:id="10687739">
      <w:bodyDiv w:val="1"/>
      <w:marLeft w:val="0"/>
      <w:marRight w:val="0"/>
      <w:marTop w:val="0"/>
      <w:marBottom w:val="0"/>
      <w:divBdr>
        <w:top w:val="none" w:sz="0" w:space="0" w:color="auto"/>
        <w:left w:val="none" w:sz="0" w:space="0" w:color="auto"/>
        <w:bottom w:val="none" w:sz="0" w:space="0" w:color="auto"/>
        <w:right w:val="none" w:sz="0" w:space="0" w:color="auto"/>
      </w:divBdr>
    </w:div>
    <w:div w:id="70393754">
      <w:bodyDiv w:val="1"/>
      <w:marLeft w:val="0"/>
      <w:marRight w:val="0"/>
      <w:marTop w:val="0"/>
      <w:marBottom w:val="0"/>
      <w:divBdr>
        <w:top w:val="none" w:sz="0" w:space="0" w:color="auto"/>
        <w:left w:val="none" w:sz="0" w:space="0" w:color="auto"/>
        <w:bottom w:val="none" w:sz="0" w:space="0" w:color="auto"/>
        <w:right w:val="none" w:sz="0" w:space="0" w:color="auto"/>
      </w:divBdr>
    </w:div>
    <w:div w:id="357974883">
      <w:bodyDiv w:val="1"/>
      <w:marLeft w:val="0"/>
      <w:marRight w:val="0"/>
      <w:marTop w:val="0"/>
      <w:marBottom w:val="0"/>
      <w:divBdr>
        <w:top w:val="none" w:sz="0" w:space="0" w:color="auto"/>
        <w:left w:val="none" w:sz="0" w:space="0" w:color="auto"/>
        <w:bottom w:val="none" w:sz="0" w:space="0" w:color="auto"/>
        <w:right w:val="none" w:sz="0" w:space="0" w:color="auto"/>
      </w:divBdr>
    </w:div>
    <w:div w:id="464662482">
      <w:bodyDiv w:val="1"/>
      <w:marLeft w:val="0"/>
      <w:marRight w:val="0"/>
      <w:marTop w:val="0"/>
      <w:marBottom w:val="0"/>
      <w:divBdr>
        <w:top w:val="none" w:sz="0" w:space="0" w:color="auto"/>
        <w:left w:val="none" w:sz="0" w:space="0" w:color="auto"/>
        <w:bottom w:val="none" w:sz="0" w:space="0" w:color="auto"/>
        <w:right w:val="none" w:sz="0" w:space="0" w:color="auto"/>
      </w:divBdr>
    </w:div>
    <w:div w:id="841356672">
      <w:bodyDiv w:val="1"/>
      <w:marLeft w:val="0"/>
      <w:marRight w:val="0"/>
      <w:marTop w:val="0"/>
      <w:marBottom w:val="0"/>
      <w:divBdr>
        <w:top w:val="none" w:sz="0" w:space="0" w:color="auto"/>
        <w:left w:val="none" w:sz="0" w:space="0" w:color="auto"/>
        <w:bottom w:val="none" w:sz="0" w:space="0" w:color="auto"/>
        <w:right w:val="none" w:sz="0" w:space="0" w:color="auto"/>
      </w:divBdr>
    </w:div>
    <w:div w:id="1047028206">
      <w:bodyDiv w:val="1"/>
      <w:marLeft w:val="0"/>
      <w:marRight w:val="0"/>
      <w:marTop w:val="0"/>
      <w:marBottom w:val="0"/>
      <w:divBdr>
        <w:top w:val="none" w:sz="0" w:space="0" w:color="auto"/>
        <w:left w:val="none" w:sz="0" w:space="0" w:color="auto"/>
        <w:bottom w:val="none" w:sz="0" w:space="0" w:color="auto"/>
        <w:right w:val="none" w:sz="0" w:space="0" w:color="auto"/>
      </w:divBdr>
    </w:div>
    <w:div w:id="1532646170">
      <w:bodyDiv w:val="1"/>
      <w:marLeft w:val="0"/>
      <w:marRight w:val="0"/>
      <w:marTop w:val="0"/>
      <w:marBottom w:val="0"/>
      <w:divBdr>
        <w:top w:val="none" w:sz="0" w:space="0" w:color="auto"/>
        <w:left w:val="none" w:sz="0" w:space="0" w:color="auto"/>
        <w:bottom w:val="none" w:sz="0" w:space="0" w:color="auto"/>
        <w:right w:val="none" w:sz="0" w:space="0" w:color="auto"/>
      </w:divBdr>
    </w:div>
    <w:div w:id="1599412592">
      <w:bodyDiv w:val="1"/>
      <w:marLeft w:val="0"/>
      <w:marRight w:val="0"/>
      <w:marTop w:val="0"/>
      <w:marBottom w:val="0"/>
      <w:divBdr>
        <w:top w:val="none" w:sz="0" w:space="0" w:color="auto"/>
        <w:left w:val="none" w:sz="0" w:space="0" w:color="auto"/>
        <w:bottom w:val="none" w:sz="0" w:space="0" w:color="auto"/>
        <w:right w:val="none" w:sz="0" w:space="0" w:color="auto"/>
      </w:divBdr>
    </w:div>
    <w:div w:id="1633441353">
      <w:bodyDiv w:val="1"/>
      <w:marLeft w:val="0"/>
      <w:marRight w:val="0"/>
      <w:marTop w:val="0"/>
      <w:marBottom w:val="0"/>
      <w:divBdr>
        <w:top w:val="none" w:sz="0" w:space="0" w:color="auto"/>
        <w:left w:val="none" w:sz="0" w:space="0" w:color="auto"/>
        <w:bottom w:val="none" w:sz="0" w:space="0" w:color="auto"/>
        <w:right w:val="none" w:sz="0" w:space="0" w:color="auto"/>
      </w:divBdr>
    </w:div>
    <w:div w:id="1821993994">
      <w:bodyDiv w:val="1"/>
      <w:marLeft w:val="0"/>
      <w:marRight w:val="0"/>
      <w:marTop w:val="0"/>
      <w:marBottom w:val="0"/>
      <w:divBdr>
        <w:top w:val="none" w:sz="0" w:space="0" w:color="auto"/>
        <w:left w:val="none" w:sz="0" w:space="0" w:color="auto"/>
        <w:bottom w:val="none" w:sz="0" w:space="0" w:color="auto"/>
        <w:right w:val="none" w:sz="0" w:space="0" w:color="auto"/>
      </w:divBdr>
    </w:div>
    <w:div w:id="1822575595">
      <w:bodyDiv w:val="1"/>
      <w:marLeft w:val="0"/>
      <w:marRight w:val="0"/>
      <w:marTop w:val="0"/>
      <w:marBottom w:val="0"/>
      <w:divBdr>
        <w:top w:val="none" w:sz="0" w:space="0" w:color="auto"/>
        <w:left w:val="none" w:sz="0" w:space="0" w:color="auto"/>
        <w:bottom w:val="none" w:sz="0" w:space="0" w:color="auto"/>
        <w:right w:val="none" w:sz="0" w:space="0" w:color="auto"/>
      </w:divBdr>
    </w:div>
    <w:div w:id="1838425090">
      <w:bodyDiv w:val="1"/>
      <w:marLeft w:val="0"/>
      <w:marRight w:val="0"/>
      <w:marTop w:val="0"/>
      <w:marBottom w:val="0"/>
      <w:divBdr>
        <w:top w:val="none" w:sz="0" w:space="0" w:color="auto"/>
        <w:left w:val="none" w:sz="0" w:space="0" w:color="auto"/>
        <w:bottom w:val="none" w:sz="0" w:space="0" w:color="auto"/>
        <w:right w:val="none" w:sz="0" w:space="0" w:color="auto"/>
      </w:divBdr>
    </w:div>
    <w:div w:id="1854105110">
      <w:bodyDiv w:val="1"/>
      <w:marLeft w:val="0"/>
      <w:marRight w:val="0"/>
      <w:marTop w:val="0"/>
      <w:marBottom w:val="0"/>
      <w:divBdr>
        <w:top w:val="none" w:sz="0" w:space="0" w:color="auto"/>
        <w:left w:val="none" w:sz="0" w:space="0" w:color="auto"/>
        <w:bottom w:val="none" w:sz="0" w:space="0" w:color="auto"/>
        <w:right w:val="none" w:sz="0" w:space="0" w:color="auto"/>
      </w:divBdr>
    </w:div>
    <w:div w:id="1919973919">
      <w:bodyDiv w:val="1"/>
      <w:marLeft w:val="0"/>
      <w:marRight w:val="0"/>
      <w:marTop w:val="0"/>
      <w:marBottom w:val="0"/>
      <w:divBdr>
        <w:top w:val="none" w:sz="0" w:space="0" w:color="auto"/>
        <w:left w:val="none" w:sz="0" w:space="0" w:color="auto"/>
        <w:bottom w:val="none" w:sz="0" w:space="0" w:color="auto"/>
        <w:right w:val="none" w:sz="0" w:space="0" w:color="auto"/>
      </w:divBdr>
    </w:div>
    <w:div w:id="2059938679">
      <w:bodyDiv w:val="1"/>
      <w:marLeft w:val="0"/>
      <w:marRight w:val="0"/>
      <w:marTop w:val="0"/>
      <w:marBottom w:val="0"/>
      <w:divBdr>
        <w:top w:val="none" w:sz="0" w:space="0" w:color="auto"/>
        <w:left w:val="none" w:sz="0" w:space="0" w:color="auto"/>
        <w:bottom w:val="none" w:sz="0" w:space="0" w:color="auto"/>
        <w:right w:val="none" w:sz="0" w:space="0" w:color="auto"/>
      </w:divBdr>
    </w:div>
    <w:div w:id="214083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velka.jaroslav\Documents\Vlastn&#237;%20&#353;ablony%20Office\Proxy%20velk&#233;.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E8460-A6A9-4770-B3B7-9B1DC3F83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Proxy velké</Template>
  <TotalTime>673</TotalTime>
  <Pages>16</Pages>
  <Words>4175</Words>
  <Characters>23724</Characters>
  <Application>Microsoft Office Word</Application>
  <DocSecurity>0</DocSecurity>
  <Lines>197</Lines>
  <Paragraphs>55</Paragraphs>
  <ScaleCrop>false</ScaleCrop>
  <HeadingPairs>
    <vt:vector size="4" baseType="variant">
      <vt:variant>
        <vt:lpstr>Název</vt:lpstr>
      </vt:variant>
      <vt:variant>
        <vt:i4>1</vt:i4>
      </vt:variant>
      <vt:variant>
        <vt:lpstr>Nadpisy</vt:lpstr>
      </vt:variant>
      <vt:variant>
        <vt:i4>24</vt:i4>
      </vt:variant>
    </vt:vector>
  </HeadingPairs>
  <TitlesOfParts>
    <vt:vector size="25" baseType="lpstr">
      <vt:lpstr/>
      <vt:lpstr/>
      <vt:lpstr>Úvod</vt:lpstr>
      <vt:lpstr>Četnost chyb</vt:lpstr>
      <vt:lpstr>    Registr FO</vt:lpstr>
      <vt:lpstr>    Registr IČ</vt:lpstr>
      <vt:lpstr/>
      <vt:lpstr>Nejčastější příčiny vzniku chyb</vt:lpstr>
      <vt:lpstr>    Registr FO</vt:lpstr>
      <vt:lpstr>        Kategorie chyby a</vt:lpstr>
      <vt:lpstr>        Kategorie chyby b</vt:lpstr>
      <vt:lpstr>        Kategorie chyby c</vt:lpstr>
      <vt:lpstr>        Kategorie chyby d</vt:lpstr>
      <vt:lpstr>        Kategorie chyby e</vt:lpstr>
      <vt:lpstr>        Kategorie chyby f</vt:lpstr>
      <vt:lpstr>        Kategorie chyby g a h</vt:lpstr>
      <vt:lpstr>    Registr IČ</vt:lpstr>
      <vt:lpstr>        Kategorie chyby a</vt:lpstr>
      <vt:lpstr>        Kategorie chyby b</vt:lpstr>
      <vt:lpstr>        Kategorie chyby c</vt:lpstr>
      <vt:lpstr>        Kategorie chyby d</vt:lpstr>
      <vt:lpstr>        Kategorie chyby e</vt:lpstr>
      <vt:lpstr>        Kategorie chyby f</vt:lpstr>
      <vt:lpstr>        Kategorie chyby g a h</vt:lpstr>
      <vt:lpstr>Závěr</vt:lpstr>
    </vt:vector>
  </TitlesOfParts>
  <Company>Medicover, s.r.o.</Company>
  <LinksUpToDate>false</LinksUpToDate>
  <CharactersWithSpaces>27844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Jaroslav Havelka</dc:creator>
  <cp:keywords/>
  <dc:description/>
  <cp:lastModifiedBy>Jitka Dubská</cp:lastModifiedBy>
  <cp:revision>15</cp:revision>
  <cp:lastPrinted>1899-12-31T23:00:00Z</cp:lastPrinted>
  <dcterms:created xsi:type="dcterms:W3CDTF">2017-09-06T12:27:00Z</dcterms:created>
  <dcterms:modified xsi:type="dcterms:W3CDTF">2017-09-11T09:42:00Z</dcterms:modified>
</cp:coreProperties>
</file>